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8C" w:rsidRPr="00366D5C" w:rsidRDefault="00B07B28" w:rsidP="004C17F5">
      <w:pPr>
        <w:pStyle w:val="Heading1"/>
        <w:spacing w:before="0"/>
        <w:jc w:val="center"/>
        <w:rPr>
          <w:color w:val="13A8DD"/>
          <w:sz w:val="32"/>
          <w:szCs w:val="32"/>
          <w:lang w:val="en-GB"/>
        </w:rPr>
      </w:pPr>
      <w:r w:rsidRPr="00366D5C">
        <w:rPr>
          <w:color w:val="13A8DD"/>
          <w:sz w:val="32"/>
          <w:szCs w:val="32"/>
          <w:lang w:val="en-GB"/>
        </w:rPr>
        <w:t xml:space="preserve">NEWA </w:t>
      </w:r>
      <w:r w:rsidR="00A907CF" w:rsidRPr="00366D5C">
        <w:rPr>
          <w:color w:val="13A8DD"/>
          <w:sz w:val="32"/>
          <w:szCs w:val="32"/>
          <w:lang w:val="en-GB"/>
        </w:rPr>
        <w:t xml:space="preserve">General project </w:t>
      </w:r>
      <w:r w:rsidRPr="00366D5C">
        <w:rPr>
          <w:color w:val="13A8DD"/>
          <w:sz w:val="32"/>
          <w:szCs w:val="32"/>
          <w:lang w:val="en-GB"/>
        </w:rPr>
        <w:t xml:space="preserve">meeting </w:t>
      </w:r>
      <w:r w:rsidRPr="00366D5C">
        <w:rPr>
          <w:color w:val="13A8DD"/>
          <w:sz w:val="32"/>
          <w:szCs w:val="32"/>
          <w:lang w:val="en-GB"/>
        </w:rPr>
        <w:br/>
      </w:r>
      <w:r w:rsidR="00DD072D" w:rsidRPr="00366D5C">
        <w:rPr>
          <w:color w:val="13A8DD"/>
          <w:sz w:val="32"/>
          <w:szCs w:val="32"/>
          <w:lang w:val="en-GB"/>
        </w:rPr>
        <w:t>2</w:t>
      </w:r>
      <w:r w:rsidR="00503410" w:rsidRPr="00366D5C">
        <w:rPr>
          <w:color w:val="13A8DD"/>
          <w:sz w:val="32"/>
          <w:szCs w:val="32"/>
          <w:lang w:val="en-GB"/>
        </w:rPr>
        <w:t>3</w:t>
      </w:r>
      <w:r w:rsidR="00A907CF" w:rsidRPr="00366D5C">
        <w:rPr>
          <w:color w:val="13A8DD"/>
          <w:sz w:val="32"/>
          <w:szCs w:val="32"/>
          <w:lang w:val="en-GB"/>
        </w:rPr>
        <w:t xml:space="preserve">-25 </w:t>
      </w:r>
      <w:r w:rsidR="00503410" w:rsidRPr="00366D5C">
        <w:rPr>
          <w:color w:val="13A8DD"/>
          <w:sz w:val="32"/>
          <w:szCs w:val="32"/>
          <w:lang w:val="en-GB"/>
        </w:rPr>
        <w:t xml:space="preserve">October </w:t>
      </w:r>
      <w:r w:rsidR="008D6958" w:rsidRPr="00366D5C">
        <w:rPr>
          <w:color w:val="13A8DD"/>
          <w:sz w:val="32"/>
          <w:szCs w:val="32"/>
          <w:lang w:val="en-GB"/>
        </w:rPr>
        <w:t>201</w:t>
      </w:r>
      <w:r w:rsidR="00DD072D" w:rsidRPr="00366D5C">
        <w:rPr>
          <w:color w:val="13A8DD"/>
          <w:sz w:val="32"/>
          <w:szCs w:val="32"/>
          <w:lang w:val="en-GB"/>
        </w:rPr>
        <w:t>7</w:t>
      </w:r>
    </w:p>
    <w:p w:rsidR="000528DA" w:rsidRPr="00366D5C" w:rsidRDefault="000528DA" w:rsidP="000528DA">
      <w:pPr>
        <w:pStyle w:val="Heading1"/>
        <w:spacing w:before="0"/>
        <w:jc w:val="center"/>
        <w:rPr>
          <w:color w:val="13A8DD"/>
          <w:lang w:val="en-GB"/>
        </w:rPr>
      </w:pPr>
    </w:p>
    <w:p w:rsidR="008C6FBD" w:rsidRPr="00366D5C" w:rsidRDefault="00503410" w:rsidP="008C6FBD">
      <w:pPr>
        <w:spacing w:after="0" w:line="240" w:lineRule="auto"/>
        <w:ind w:left="8" w:right="8"/>
        <w:jc w:val="center"/>
        <w:rPr>
          <w:rFonts w:asciiTheme="majorHAnsi" w:hAnsiTheme="majorHAnsi" w:cs="Arial"/>
          <w:b/>
          <w:bCs/>
          <w:color w:val="13A8DD"/>
          <w:sz w:val="28"/>
          <w:szCs w:val="24"/>
          <w:lang w:val="en-US" w:eastAsia="da-DK"/>
        </w:rPr>
      </w:pPr>
      <w:r w:rsidRPr="00366D5C">
        <w:rPr>
          <w:rFonts w:asciiTheme="majorHAnsi" w:hAnsiTheme="majorHAnsi" w:cs="Arial"/>
          <w:b/>
          <w:bCs/>
          <w:color w:val="13A8DD"/>
          <w:sz w:val="28"/>
          <w:szCs w:val="24"/>
          <w:lang w:val="en-US" w:eastAsia="da-DK"/>
        </w:rPr>
        <w:t xml:space="preserve">Radisson </w:t>
      </w:r>
      <w:proofErr w:type="spellStart"/>
      <w:r w:rsidRPr="00366D5C">
        <w:rPr>
          <w:rFonts w:asciiTheme="majorHAnsi" w:hAnsiTheme="majorHAnsi" w:cs="Arial"/>
          <w:b/>
          <w:bCs/>
          <w:color w:val="13A8DD"/>
          <w:sz w:val="28"/>
          <w:szCs w:val="24"/>
          <w:lang w:val="en-US" w:eastAsia="da-DK"/>
        </w:rPr>
        <w:t>Blu</w:t>
      </w:r>
      <w:proofErr w:type="spellEnd"/>
      <w:r w:rsidRPr="00366D5C">
        <w:rPr>
          <w:rFonts w:asciiTheme="majorHAnsi" w:hAnsiTheme="majorHAnsi" w:cs="Arial"/>
          <w:b/>
          <w:bCs/>
          <w:color w:val="13A8DD"/>
          <w:sz w:val="28"/>
          <w:szCs w:val="24"/>
          <w:lang w:val="en-US" w:eastAsia="da-DK"/>
        </w:rPr>
        <w:t xml:space="preserve"> Hotel </w:t>
      </w:r>
      <w:proofErr w:type="spellStart"/>
      <w:r w:rsidRPr="00366D5C">
        <w:rPr>
          <w:rFonts w:asciiTheme="majorHAnsi" w:hAnsiTheme="majorHAnsi" w:cs="Arial"/>
          <w:b/>
          <w:bCs/>
          <w:color w:val="13A8DD"/>
          <w:sz w:val="28"/>
          <w:szCs w:val="24"/>
          <w:lang w:val="en-US" w:eastAsia="da-DK"/>
        </w:rPr>
        <w:t>Latvija</w:t>
      </w:r>
      <w:proofErr w:type="spellEnd"/>
    </w:p>
    <w:p w:rsidR="00A907CF" w:rsidRPr="00366D5C" w:rsidRDefault="00503410" w:rsidP="008C6FBD">
      <w:pPr>
        <w:spacing w:after="0" w:line="240" w:lineRule="auto"/>
        <w:ind w:left="8" w:right="8"/>
        <w:jc w:val="center"/>
        <w:rPr>
          <w:rFonts w:asciiTheme="majorHAnsi" w:hAnsiTheme="majorHAnsi" w:cs="Arial"/>
          <w:b/>
          <w:bCs/>
          <w:color w:val="13A8DD"/>
          <w:sz w:val="28"/>
          <w:szCs w:val="24"/>
          <w:lang w:val="en-US" w:eastAsia="da-DK"/>
        </w:rPr>
      </w:pPr>
      <w:proofErr w:type="spellStart"/>
      <w:r w:rsidRPr="00366D5C">
        <w:rPr>
          <w:rFonts w:asciiTheme="majorHAnsi" w:hAnsiTheme="majorHAnsi" w:cs="Arial"/>
          <w:b/>
          <w:bCs/>
          <w:color w:val="13A8DD"/>
          <w:sz w:val="28"/>
          <w:szCs w:val="24"/>
          <w:lang w:val="en-US" w:eastAsia="da-DK"/>
        </w:rPr>
        <w:t>Elizabetes</w:t>
      </w:r>
      <w:proofErr w:type="spellEnd"/>
      <w:r w:rsidRPr="00366D5C">
        <w:rPr>
          <w:rFonts w:asciiTheme="majorHAnsi" w:hAnsiTheme="majorHAnsi" w:cs="Arial"/>
          <w:b/>
          <w:bCs/>
          <w:color w:val="13A8DD"/>
          <w:sz w:val="28"/>
          <w:szCs w:val="24"/>
          <w:lang w:val="en-US" w:eastAsia="da-DK"/>
        </w:rPr>
        <w:t xml:space="preserve"> </w:t>
      </w:r>
      <w:proofErr w:type="spellStart"/>
      <w:r w:rsidRPr="00366D5C">
        <w:rPr>
          <w:rFonts w:asciiTheme="majorHAnsi" w:hAnsiTheme="majorHAnsi" w:cs="Arial"/>
          <w:b/>
          <w:bCs/>
          <w:color w:val="13A8DD"/>
          <w:sz w:val="28"/>
          <w:szCs w:val="24"/>
          <w:lang w:val="en-US" w:eastAsia="da-DK"/>
        </w:rPr>
        <w:t>iela</w:t>
      </w:r>
      <w:proofErr w:type="spellEnd"/>
      <w:r w:rsidRPr="00366D5C">
        <w:rPr>
          <w:rFonts w:asciiTheme="majorHAnsi" w:hAnsiTheme="majorHAnsi" w:cs="Arial"/>
          <w:b/>
          <w:bCs/>
          <w:color w:val="13A8DD"/>
          <w:sz w:val="28"/>
          <w:szCs w:val="24"/>
          <w:lang w:val="en-US" w:eastAsia="da-DK"/>
        </w:rPr>
        <w:t xml:space="preserve"> 55, </w:t>
      </w:r>
      <w:proofErr w:type="spellStart"/>
      <w:r w:rsidRPr="00366D5C">
        <w:rPr>
          <w:rFonts w:asciiTheme="majorHAnsi" w:hAnsiTheme="majorHAnsi" w:cs="Arial"/>
          <w:b/>
          <w:bCs/>
          <w:color w:val="13A8DD"/>
          <w:sz w:val="28"/>
          <w:szCs w:val="24"/>
          <w:lang w:val="en-US" w:eastAsia="da-DK"/>
        </w:rPr>
        <w:t>Centr</w:t>
      </w:r>
      <w:r w:rsidR="001B3CD8" w:rsidRPr="00366D5C">
        <w:rPr>
          <w:rFonts w:asciiTheme="majorHAnsi" w:hAnsiTheme="majorHAnsi" w:cs="Arial"/>
          <w:b/>
          <w:bCs/>
          <w:color w:val="13A8DD"/>
          <w:sz w:val="28"/>
          <w:szCs w:val="24"/>
          <w:lang w:val="en-US" w:eastAsia="da-DK"/>
        </w:rPr>
        <w:t>a</w:t>
      </w:r>
      <w:proofErr w:type="spellEnd"/>
      <w:r w:rsidR="00A907CF" w:rsidRPr="00366D5C">
        <w:rPr>
          <w:rFonts w:asciiTheme="majorHAnsi" w:hAnsiTheme="majorHAnsi" w:cs="Arial"/>
          <w:b/>
          <w:bCs/>
          <w:color w:val="13A8DD"/>
          <w:sz w:val="28"/>
          <w:szCs w:val="24"/>
          <w:lang w:val="en-US" w:eastAsia="da-DK"/>
        </w:rPr>
        <w:t xml:space="preserve"> </w:t>
      </w:r>
      <w:proofErr w:type="spellStart"/>
      <w:r w:rsidR="00A907CF" w:rsidRPr="00366D5C">
        <w:rPr>
          <w:rFonts w:asciiTheme="majorHAnsi" w:hAnsiTheme="majorHAnsi" w:cs="Arial"/>
          <w:b/>
          <w:bCs/>
          <w:color w:val="13A8DD"/>
          <w:sz w:val="28"/>
          <w:szCs w:val="24"/>
          <w:lang w:val="en-US" w:eastAsia="da-DK"/>
        </w:rPr>
        <w:t>rajons</w:t>
      </w:r>
      <w:proofErr w:type="spellEnd"/>
      <w:r w:rsidRPr="00366D5C">
        <w:rPr>
          <w:rFonts w:asciiTheme="majorHAnsi" w:hAnsiTheme="majorHAnsi" w:cs="Arial"/>
          <w:b/>
          <w:bCs/>
          <w:color w:val="13A8DD"/>
          <w:sz w:val="28"/>
          <w:szCs w:val="24"/>
          <w:lang w:val="en-US" w:eastAsia="da-DK"/>
        </w:rPr>
        <w:t xml:space="preserve"> </w:t>
      </w:r>
    </w:p>
    <w:p w:rsidR="00503410" w:rsidRPr="00366D5C" w:rsidRDefault="00503410" w:rsidP="008C6FBD">
      <w:pPr>
        <w:spacing w:after="0" w:line="240" w:lineRule="auto"/>
        <w:ind w:left="8" w:right="8"/>
        <w:jc w:val="center"/>
        <w:rPr>
          <w:rFonts w:asciiTheme="majorHAnsi" w:hAnsiTheme="majorHAnsi" w:cs="Arial"/>
          <w:color w:val="13A8DD"/>
          <w:sz w:val="28"/>
          <w:szCs w:val="24"/>
          <w:lang w:val="en-US" w:eastAsia="da-DK"/>
        </w:rPr>
      </w:pPr>
      <w:proofErr w:type="spellStart"/>
      <w:r w:rsidRPr="00366D5C">
        <w:rPr>
          <w:rFonts w:asciiTheme="majorHAnsi" w:hAnsiTheme="majorHAnsi" w:cs="Arial"/>
          <w:b/>
          <w:bCs/>
          <w:color w:val="13A8DD"/>
          <w:sz w:val="28"/>
          <w:szCs w:val="24"/>
          <w:lang w:val="en-US" w:eastAsia="da-DK"/>
        </w:rPr>
        <w:t>Rïga</w:t>
      </w:r>
      <w:proofErr w:type="spellEnd"/>
      <w:r w:rsidRPr="00366D5C">
        <w:rPr>
          <w:rFonts w:asciiTheme="majorHAnsi" w:hAnsiTheme="majorHAnsi" w:cs="Arial"/>
          <w:b/>
          <w:bCs/>
          <w:color w:val="13A8DD"/>
          <w:sz w:val="28"/>
          <w:szCs w:val="24"/>
          <w:lang w:val="en-US" w:eastAsia="da-DK"/>
        </w:rPr>
        <w:t>, LV-1010 Latvia</w:t>
      </w:r>
    </w:p>
    <w:p w:rsidR="00A907CF" w:rsidRDefault="00A907CF" w:rsidP="004C17F5">
      <w:pPr>
        <w:spacing w:after="0"/>
        <w:rPr>
          <w:b/>
          <w:color w:val="13A8DD"/>
          <w:sz w:val="28"/>
          <w:szCs w:val="28"/>
          <w:lang w:val="en-GB"/>
        </w:rPr>
      </w:pPr>
    </w:p>
    <w:p w:rsidR="00FC4161" w:rsidRPr="00366D5C" w:rsidRDefault="00FC4161" w:rsidP="004C17F5">
      <w:pPr>
        <w:spacing w:after="0"/>
        <w:rPr>
          <w:b/>
          <w:color w:val="13A8DD"/>
          <w:sz w:val="28"/>
          <w:szCs w:val="28"/>
          <w:lang w:val="en-GB"/>
        </w:rPr>
      </w:pPr>
    </w:p>
    <w:p w:rsidR="00A907CF" w:rsidRPr="00366D5C" w:rsidRDefault="00A907CF" w:rsidP="00366D5C">
      <w:pPr>
        <w:spacing w:after="0"/>
        <w:ind w:hanging="284"/>
        <w:rPr>
          <w:b/>
          <w:color w:val="808080" w:themeColor="background1" w:themeShade="80"/>
          <w:sz w:val="28"/>
          <w:szCs w:val="28"/>
          <w:lang w:val="en-GB"/>
        </w:rPr>
      </w:pPr>
      <w:r w:rsidRPr="00366D5C">
        <w:rPr>
          <w:b/>
          <w:color w:val="808080" w:themeColor="background1" w:themeShade="80"/>
          <w:sz w:val="28"/>
          <w:szCs w:val="28"/>
          <w:lang w:val="en-GB"/>
        </w:rPr>
        <w:t>Monday</w:t>
      </w:r>
      <w:r w:rsidR="00905CE7">
        <w:rPr>
          <w:b/>
          <w:color w:val="808080" w:themeColor="background1" w:themeShade="80"/>
          <w:sz w:val="28"/>
          <w:szCs w:val="28"/>
          <w:lang w:val="en-GB"/>
        </w:rPr>
        <w:t>, 23</w:t>
      </w:r>
      <w:r w:rsidRPr="00366D5C">
        <w:rPr>
          <w:b/>
          <w:color w:val="808080" w:themeColor="background1" w:themeShade="80"/>
          <w:sz w:val="28"/>
          <w:szCs w:val="28"/>
          <w:lang w:val="en-GB"/>
        </w:rPr>
        <w:t xml:space="preserve"> October 2017</w:t>
      </w:r>
    </w:p>
    <w:tbl>
      <w:tblPr>
        <w:tblStyle w:val="TableGrid"/>
        <w:tblW w:w="10207" w:type="dxa"/>
        <w:tblInd w:w="-289" w:type="dxa"/>
        <w:tblLook w:val="04A0"/>
      </w:tblPr>
      <w:tblGrid>
        <w:gridCol w:w="1418"/>
        <w:gridCol w:w="4395"/>
        <w:gridCol w:w="1842"/>
        <w:gridCol w:w="2552"/>
      </w:tblGrid>
      <w:tr w:rsidR="00B24E71" w:rsidRPr="00711A0D" w:rsidTr="00E13E57">
        <w:trPr>
          <w:trHeight w:val="239"/>
        </w:trPr>
        <w:tc>
          <w:tcPr>
            <w:tcW w:w="1418" w:type="dxa"/>
            <w:shd w:val="clear" w:color="auto" w:fill="189DD8"/>
          </w:tcPr>
          <w:p w:rsidR="00B24E71" w:rsidRPr="00D016D6" w:rsidRDefault="00B24E71" w:rsidP="00B24E71">
            <w:pPr>
              <w:rPr>
                <w:b/>
                <w:color w:val="FFFFFF" w:themeColor="background1"/>
                <w:sz w:val="24"/>
                <w:lang w:val="en-GB"/>
              </w:rPr>
            </w:pPr>
            <w:r w:rsidRPr="00D016D6">
              <w:rPr>
                <w:b/>
                <w:color w:val="FFFFFF" w:themeColor="background1"/>
                <w:sz w:val="24"/>
                <w:lang w:val="en-GB"/>
              </w:rPr>
              <w:t>Time</w:t>
            </w:r>
          </w:p>
        </w:tc>
        <w:tc>
          <w:tcPr>
            <w:tcW w:w="6237" w:type="dxa"/>
            <w:gridSpan w:val="2"/>
            <w:shd w:val="clear" w:color="auto" w:fill="189DD8"/>
          </w:tcPr>
          <w:p w:rsidR="00B24E71" w:rsidRPr="00D016D6" w:rsidRDefault="00B24E71" w:rsidP="00B24E71">
            <w:pPr>
              <w:rPr>
                <w:b/>
                <w:color w:val="FFFFFF" w:themeColor="background1"/>
                <w:sz w:val="24"/>
                <w:lang w:val="en-GB"/>
              </w:rPr>
            </w:pPr>
            <w:r w:rsidRPr="00D016D6">
              <w:rPr>
                <w:b/>
                <w:color w:val="FFFFFF" w:themeColor="background1"/>
                <w:sz w:val="24"/>
                <w:lang w:val="en-GB"/>
              </w:rPr>
              <w:t>Item</w:t>
            </w:r>
          </w:p>
        </w:tc>
        <w:tc>
          <w:tcPr>
            <w:tcW w:w="2552" w:type="dxa"/>
            <w:shd w:val="clear" w:color="auto" w:fill="189DD8"/>
          </w:tcPr>
          <w:p w:rsidR="00B24E71" w:rsidRPr="00D016D6" w:rsidRDefault="00B24E71" w:rsidP="00B24E71">
            <w:pPr>
              <w:rPr>
                <w:b/>
                <w:color w:val="FFFFFF" w:themeColor="background1"/>
                <w:sz w:val="24"/>
                <w:lang w:val="en-GB"/>
              </w:rPr>
            </w:pPr>
            <w:r w:rsidRPr="00D016D6">
              <w:rPr>
                <w:b/>
                <w:color w:val="FFFFFF" w:themeColor="background1"/>
                <w:sz w:val="24"/>
                <w:lang w:val="en-GB"/>
              </w:rPr>
              <w:t>Responsible</w:t>
            </w:r>
          </w:p>
        </w:tc>
      </w:tr>
      <w:tr w:rsidR="00B24E71" w:rsidRPr="00366D5C" w:rsidTr="00E13E57">
        <w:trPr>
          <w:trHeight w:val="351"/>
        </w:trPr>
        <w:tc>
          <w:tcPr>
            <w:tcW w:w="1418" w:type="dxa"/>
          </w:tcPr>
          <w:p w:rsidR="00B24E71" w:rsidRPr="00711A0D" w:rsidRDefault="00366D5C" w:rsidP="00366D5C">
            <w:pPr>
              <w:pStyle w:val="PlainText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  <w:r w:rsidR="00052F79">
              <w:rPr>
                <w:b/>
                <w:lang w:val="en-GB"/>
              </w:rPr>
              <w:t>.</w:t>
            </w:r>
            <w:r>
              <w:rPr>
                <w:b/>
                <w:lang w:val="en-GB"/>
              </w:rPr>
              <w:t>3</w:t>
            </w:r>
            <w:r w:rsidR="004C17F5">
              <w:rPr>
                <w:b/>
                <w:lang w:val="en-GB"/>
              </w:rPr>
              <w:t>0</w:t>
            </w:r>
            <w:r w:rsidR="00B15E06" w:rsidRPr="00711A0D">
              <w:rPr>
                <w:b/>
                <w:lang w:val="en-GB"/>
              </w:rPr>
              <w:t>-</w:t>
            </w:r>
            <w:r>
              <w:rPr>
                <w:b/>
                <w:lang w:val="en-GB"/>
              </w:rPr>
              <w:t>10.30</w:t>
            </w:r>
          </w:p>
        </w:tc>
        <w:tc>
          <w:tcPr>
            <w:tcW w:w="6237" w:type="dxa"/>
            <w:gridSpan w:val="2"/>
          </w:tcPr>
          <w:p w:rsidR="00B24E71" w:rsidRDefault="00366D5C" w:rsidP="004C17F5">
            <w:pPr>
              <w:pStyle w:val="Plain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Steering committee meeting </w:t>
            </w:r>
          </w:p>
          <w:p w:rsidR="00366D5C" w:rsidRPr="00711A0D" w:rsidRDefault="00366D5C" w:rsidP="004C17F5">
            <w:pPr>
              <w:pStyle w:val="PlainText"/>
              <w:rPr>
                <w:lang w:val="en-GB"/>
              </w:rPr>
            </w:pPr>
            <w:r>
              <w:rPr>
                <w:b/>
                <w:lang w:val="en-GB"/>
              </w:rPr>
              <w:t>(Separate agenda)</w:t>
            </w:r>
          </w:p>
        </w:tc>
        <w:tc>
          <w:tcPr>
            <w:tcW w:w="2552" w:type="dxa"/>
          </w:tcPr>
          <w:p w:rsidR="00B24E71" w:rsidRPr="00366D5C" w:rsidRDefault="00503410" w:rsidP="00052F79">
            <w:pPr>
              <w:pStyle w:val="PlainText"/>
              <w:rPr>
                <w:lang w:val="en-US"/>
              </w:rPr>
            </w:pPr>
            <w:r w:rsidRPr="00366D5C">
              <w:rPr>
                <w:lang w:val="en-US"/>
              </w:rPr>
              <w:t>Jakob Mann</w:t>
            </w:r>
          </w:p>
        </w:tc>
      </w:tr>
      <w:tr w:rsidR="00B24E71" w:rsidRPr="00E13E57" w:rsidTr="00E13E57">
        <w:trPr>
          <w:trHeight w:val="545"/>
        </w:trPr>
        <w:tc>
          <w:tcPr>
            <w:tcW w:w="1418" w:type="dxa"/>
          </w:tcPr>
          <w:p w:rsidR="00B24E71" w:rsidRPr="00711A0D" w:rsidRDefault="00366D5C" w:rsidP="00366D5C">
            <w:pPr>
              <w:pStyle w:val="PlainText"/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</w:t>
            </w:r>
            <w:r w:rsidR="00B15E06" w:rsidRPr="00711A0D">
              <w:rPr>
                <w:b/>
                <w:lang w:val="en-GB"/>
              </w:rPr>
              <w:t>.</w:t>
            </w:r>
            <w:r>
              <w:rPr>
                <w:b/>
                <w:lang w:val="en-GB"/>
              </w:rPr>
              <w:t>00</w:t>
            </w:r>
            <w:r w:rsidR="004C17F5">
              <w:rPr>
                <w:b/>
                <w:lang w:val="en-GB"/>
              </w:rPr>
              <w:t>-1</w:t>
            </w:r>
            <w:r>
              <w:rPr>
                <w:b/>
                <w:lang w:val="en-GB"/>
              </w:rPr>
              <w:t>1</w:t>
            </w:r>
            <w:r w:rsidR="00052F79">
              <w:rPr>
                <w:b/>
                <w:lang w:val="en-GB"/>
              </w:rPr>
              <w:t>.</w:t>
            </w:r>
            <w:r>
              <w:rPr>
                <w:b/>
                <w:lang w:val="en-GB"/>
              </w:rPr>
              <w:t>3</w:t>
            </w:r>
            <w:r w:rsidR="004C17F5">
              <w:rPr>
                <w:b/>
                <w:lang w:val="en-GB"/>
              </w:rPr>
              <w:t>0</w:t>
            </w:r>
          </w:p>
        </w:tc>
        <w:tc>
          <w:tcPr>
            <w:tcW w:w="6237" w:type="dxa"/>
            <w:gridSpan w:val="2"/>
          </w:tcPr>
          <w:p w:rsidR="00E13E57" w:rsidRPr="00E13E57" w:rsidRDefault="00E13E57" w:rsidP="00366D5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lang w:val="en-US"/>
              </w:rPr>
            </w:pPr>
            <w:r w:rsidRPr="00E13E57">
              <w:rPr>
                <w:b/>
                <w:lang w:val="en-US"/>
              </w:rPr>
              <w:t>Welcome</w:t>
            </w:r>
          </w:p>
          <w:p w:rsidR="00B24E71" w:rsidRPr="00E13E57" w:rsidRDefault="00366D5C" w:rsidP="00E13E57">
            <w:pPr>
              <w:pStyle w:val="ListBullet"/>
              <w:numPr>
                <w:ilvl w:val="0"/>
                <w:numId w:val="0"/>
              </w:numPr>
              <w:ind w:left="360" w:hanging="42"/>
              <w:rPr>
                <w:i/>
                <w:lang w:val="en-GB"/>
              </w:rPr>
            </w:pPr>
            <w:r w:rsidRPr="00E13E57">
              <w:rPr>
                <w:i/>
                <w:lang w:val="en-US"/>
              </w:rPr>
              <w:t>Status of NEWA, objectives of meeting</w:t>
            </w:r>
          </w:p>
        </w:tc>
        <w:tc>
          <w:tcPr>
            <w:tcW w:w="2552" w:type="dxa"/>
          </w:tcPr>
          <w:p w:rsidR="004E6515" w:rsidRPr="00E13E57" w:rsidRDefault="00366D5C" w:rsidP="000F28F6">
            <w:r w:rsidRPr="00E13E57">
              <w:t>Valerijs Bezrukovs</w:t>
            </w:r>
            <w:r w:rsidR="00E13E57" w:rsidRPr="00E13E57">
              <w:t xml:space="preserve"> (</w:t>
            </w:r>
            <w:r w:rsidR="000F28F6">
              <w:t>Ventspils</w:t>
            </w:r>
            <w:r w:rsidR="00E13E57" w:rsidRPr="00E13E57">
              <w:t>)</w:t>
            </w:r>
            <w:r w:rsidRPr="00E13E57">
              <w:t xml:space="preserve"> / Jakob Mann</w:t>
            </w:r>
            <w:r w:rsidR="00E13E57" w:rsidRPr="00E13E57">
              <w:t xml:space="preserve"> (DTU)</w:t>
            </w:r>
          </w:p>
        </w:tc>
      </w:tr>
      <w:tr w:rsidR="00B24E71" w:rsidRPr="00711A0D" w:rsidTr="00E13E57">
        <w:trPr>
          <w:trHeight w:val="553"/>
        </w:trPr>
        <w:tc>
          <w:tcPr>
            <w:tcW w:w="1418" w:type="dxa"/>
          </w:tcPr>
          <w:p w:rsidR="00B24E71" w:rsidRPr="008948AD" w:rsidRDefault="00B15E06" w:rsidP="00366D5C">
            <w:pPr>
              <w:jc w:val="right"/>
              <w:rPr>
                <w:b/>
                <w:lang w:val="en-GB"/>
              </w:rPr>
            </w:pPr>
            <w:r w:rsidRPr="008948AD">
              <w:rPr>
                <w:b/>
                <w:lang w:val="en-GB"/>
              </w:rPr>
              <w:t>1</w:t>
            </w:r>
            <w:r w:rsidR="00366D5C">
              <w:rPr>
                <w:b/>
                <w:lang w:val="en-GB"/>
              </w:rPr>
              <w:t>1</w:t>
            </w:r>
            <w:r w:rsidRPr="008948AD">
              <w:rPr>
                <w:b/>
                <w:lang w:val="en-GB"/>
              </w:rPr>
              <w:t>.</w:t>
            </w:r>
            <w:r w:rsidR="00366D5C">
              <w:rPr>
                <w:b/>
                <w:lang w:val="en-GB"/>
              </w:rPr>
              <w:t>3</w:t>
            </w:r>
            <w:r w:rsidRPr="008948AD">
              <w:rPr>
                <w:b/>
                <w:lang w:val="en-GB"/>
              </w:rPr>
              <w:t>0-1</w:t>
            </w:r>
            <w:r w:rsidR="00366D5C">
              <w:rPr>
                <w:b/>
                <w:lang w:val="en-GB"/>
              </w:rPr>
              <w:t>2</w:t>
            </w:r>
            <w:r w:rsidRPr="008948AD">
              <w:rPr>
                <w:b/>
                <w:lang w:val="en-GB"/>
              </w:rPr>
              <w:t>.</w:t>
            </w:r>
            <w:r w:rsidR="004C17F5">
              <w:rPr>
                <w:b/>
                <w:lang w:val="en-GB"/>
              </w:rPr>
              <w:t>1</w:t>
            </w:r>
            <w:r w:rsidR="00366D5C">
              <w:rPr>
                <w:b/>
                <w:lang w:val="en-GB"/>
              </w:rPr>
              <w:t>5</w:t>
            </w:r>
          </w:p>
        </w:tc>
        <w:tc>
          <w:tcPr>
            <w:tcW w:w="6237" w:type="dxa"/>
            <w:gridSpan w:val="2"/>
          </w:tcPr>
          <w:p w:rsidR="00B24E71" w:rsidRPr="00E13E57" w:rsidRDefault="00B24E71" w:rsidP="008948AD">
            <w:pPr>
              <w:rPr>
                <w:b/>
                <w:lang w:val="en-GB"/>
              </w:rPr>
            </w:pPr>
            <w:r w:rsidRPr="00711A0D">
              <w:rPr>
                <w:lang w:val="en-GB"/>
              </w:rPr>
              <w:br w:type="page"/>
            </w:r>
            <w:r w:rsidR="00366D5C" w:rsidRPr="00E13E57">
              <w:rPr>
                <w:b/>
                <w:lang w:val="en-US"/>
              </w:rPr>
              <w:t xml:space="preserve">Overview of the </w:t>
            </w:r>
            <w:proofErr w:type="spellStart"/>
            <w:r w:rsidR="00366D5C" w:rsidRPr="00E13E57">
              <w:rPr>
                <w:b/>
                <w:lang w:val="en-US"/>
              </w:rPr>
              <w:t>Perdigao</w:t>
            </w:r>
            <w:proofErr w:type="spellEnd"/>
            <w:r w:rsidR="00366D5C" w:rsidRPr="00E13E57">
              <w:rPr>
                <w:b/>
                <w:lang w:val="en-US"/>
              </w:rPr>
              <w:t xml:space="preserve"> campaign and initial model comparisons</w:t>
            </w:r>
          </w:p>
        </w:tc>
        <w:tc>
          <w:tcPr>
            <w:tcW w:w="2552" w:type="dxa"/>
          </w:tcPr>
          <w:p w:rsidR="00B24E71" w:rsidRPr="00711A0D" w:rsidRDefault="00366D5C" w:rsidP="00B07B28">
            <w:pPr>
              <w:rPr>
                <w:lang w:val="en-GB"/>
              </w:rPr>
            </w:pPr>
            <w:r>
              <w:rPr>
                <w:lang w:val="en-GB"/>
              </w:rPr>
              <w:t>José Palma</w:t>
            </w:r>
          </w:p>
        </w:tc>
      </w:tr>
      <w:tr w:rsidR="00366D5C" w:rsidRPr="00711A0D" w:rsidTr="00366D5C">
        <w:trPr>
          <w:trHeight w:val="284"/>
        </w:trPr>
        <w:tc>
          <w:tcPr>
            <w:tcW w:w="1418" w:type="dxa"/>
            <w:shd w:val="clear" w:color="auto" w:fill="A6A6A6" w:themeFill="background1" w:themeFillShade="A6"/>
          </w:tcPr>
          <w:p w:rsidR="00366D5C" w:rsidRPr="00D016D6" w:rsidRDefault="00E13E57" w:rsidP="004C17F5">
            <w:pPr>
              <w:pStyle w:val="PlainText"/>
              <w:jc w:val="right"/>
              <w:rPr>
                <w:b/>
                <w:sz w:val="24"/>
                <w:lang w:val="en-GB"/>
              </w:rPr>
            </w:pPr>
            <w:r w:rsidRPr="00D016D6">
              <w:rPr>
                <w:b/>
                <w:sz w:val="24"/>
                <w:lang w:val="en-GB"/>
              </w:rPr>
              <w:t>12.15-13.15</w:t>
            </w:r>
          </w:p>
        </w:tc>
        <w:tc>
          <w:tcPr>
            <w:tcW w:w="8789" w:type="dxa"/>
            <w:gridSpan w:val="3"/>
            <w:shd w:val="clear" w:color="auto" w:fill="A6A6A6" w:themeFill="background1" w:themeFillShade="A6"/>
          </w:tcPr>
          <w:p w:rsidR="00366D5C" w:rsidRPr="00D016D6" w:rsidRDefault="00366D5C" w:rsidP="00366D5C">
            <w:pPr>
              <w:rPr>
                <w:b/>
                <w:sz w:val="24"/>
                <w:lang w:val="en-GB"/>
              </w:rPr>
            </w:pPr>
            <w:r w:rsidRPr="00D016D6">
              <w:rPr>
                <w:b/>
                <w:sz w:val="24"/>
                <w:lang w:val="en-GB"/>
              </w:rPr>
              <w:t>LUNCH</w:t>
            </w:r>
          </w:p>
        </w:tc>
      </w:tr>
      <w:tr w:rsidR="00D016D6" w:rsidRPr="00711A0D" w:rsidTr="001B7657">
        <w:trPr>
          <w:trHeight w:val="284"/>
        </w:trPr>
        <w:tc>
          <w:tcPr>
            <w:tcW w:w="10207" w:type="dxa"/>
            <w:gridSpan w:val="4"/>
            <w:shd w:val="clear" w:color="auto" w:fill="1FA2D1"/>
          </w:tcPr>
          <w:p w:rsidR="00D016D6" w:rsidRPr="00366D5C" w:rsidRDefault="00D016D6" w:rsidP="00D016D6">
            <w:pPr>
              <w:ind w:firstLine="4858"/>
              <w:rPr>
                <w:b/>
                <w:lang w:val="en-GB"/>
              </w:rPr>
            </w:pPr>
            <w:r w:rsidRPr="00905CE7">
              <w:rPr>
                <w:b/>
                <w:color w:val="FFFFFF" w:themeColor="background1"/>
                <w:sz w:val="24"/>
                <w:lang w:val="en-GB"/>
              </w:rPr>
              <w:t>Parallel sessions</w:t>
            </w:r>
          </w:p>
        </w:tc>
      </w:tr>
      <w:tr w:rsidR="00B24E71" w:rsidRPr="00366D5C" w:rsidTr="008F752A">
        <w:trPr>
          <w:trHeight w:val="1544"/>
        </w:trPr>
        <w:tc>
          <w:tcPr>
            <w:tcW w:w="1418" w:type="dxa"/>
          </w:tcPr>
          <w:p w:rsidR="00B24E71" w:rsidRPr="00711A0D" w:rsidRDefault="00D016D6" w:rsidP="00E13E57">
            <w:pPr>
              <w:pStyle w:val="PlainText"/>
              <w:jc w:val="right"/>
              <w:rPr>
                <w:b/>
                <w:lang w:val="en-GB"/>
              </w:rPr>
            </w:pPr>
            <w:r w:rsidRPr="00D016D6">
              <w:rPr>
                <w:b/>
                <w:lang w:val="en-GB"/>
              </w:rPr>
              <w:t>13.15-16.30</w:t>
            </w:r>
          </w:p>
        </w:tc>
        <w:tc>
          <w:tcPr>
            <w:tcW w:w="4395" w:type="dxa"/>
          </w:tcPr>
          <w:p w:rsidR="00464F12" w:rsidRPr="00E13E57" w:rsidRDefault="00FC4161" w:rsidP="00FC4161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="00366D5C" w:rsidRPr="00E13E57">
              <w:rPr>
                <w:b/>
                <w:lang w:val="en-GB"/>
              </w:rPr>
              <w:t>ession A:</w:t>
            </w:r>
            <w:r>
              <w:rPr>
                <w:b/>
                <w:lang w:val="en-GB"/>
              </w:rPr>
              <w:t xml:space="preserve"> </w:t>
            </w:r>
            <w:r w:rsidR="00366D5C" w:rsidRPr="00E13E57">
              <w:rPr>
                <w:b/>
                <w:lang w:val="en-GB"/>
              </w:rPr>
              <w:t>Data exchange/storage/access</w:t>
            </w:r>
          </w:p>
          <w:p w:rsidR="00366D5C" w:rsidRPr="00E13E57" w:rsidRDefault="00366D5C" w:rsidP="00366D5C">
            <w:pPr>
              <w:rPr>
                <w:lang w:val="en-US"/>
              </w:rPr>
            </w:pPr>
          </w:p>
          <w:p w:rsidR="00366D5C" w:rsidRPr="00E13E57" w:rsidRDefault="00366D5C" w:rsidP="00366D5C">
            <w:pPr>
              <w:rPr>
                <w:i/>
                <w:lang w:val="en-US"/>
              </w:rPr>
            </w:pPr>
            <w:r w:rsidRPr="00E13E57">
              <w:rPr>
                <w:i/>
                <w:lang w:val="en-US"/>
              </w:rPr>
              <w:t>Objectives</w:t>
            </w:r>
            <w:r w:rsidR="00FC4161">
              <w:rPr>
                <w:i/>
                <w:lang w:val="en-US"/>
              </w:rPr>
              <w:t>:</w:t>
            </w:r>
            <w:r w:rsidRPr="00E13E57">
              <w:rPr>
                <w:i/>
                <w:lang w:val="en-US"/>
              </w:rPr>
              <w:t xml:space="preserve"> </w:t>
            </w:r>
          </w:p>
          <w:p w:rsidR="00366D5C" w:rsidRPr="00E13E57" w:rsidRDefault="00366D5C" w:rsidP="00366D5C">
            <w:pPr>
              <w:pStyle w:val="ListParagraph"/>
              <w:numPr>
                <w:ilvl w:val="0"/>
                <w:numId w:val="12"/>
              </w:numPr>
              <w:rPr>
                <w:i/>
                <w:sz w:val="22"/>
                <w:szCs w:val="22"/>
                <w:lang w:val="en-US"/>
              </w:rPr>
            </w:pPr>
            <w:r w:rsidRPr="00E13E57">
              <w:rPr>
                <w:i/>
                <w:sz w:val="22"/>
                <w:szCs w:val="22"/>
                <w:lang w:val="en-US"/>
              </w:rPr>
              <w:t xml:space="preserve">Provide overview of what is stored where </w:t>
            </w:r>
            <w:r w:rsidRPr="00D016D6">
              <w:rPr>
                <w:sz w:val="22"/>
                <w:szCs w:val="22"/>
                <w:lang w:val="en-US"/>
              </w:rPr>
              <w:t>(Mike Courtney)</w:t>
            </w:r>
          </w:p>
          <w:p w:rsidR="00366D5C" w:rsidRPr="00D016D6" w:rsidRDefault="00366D5C" w:rsidP="00366D5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n-US"/>
              </w:rPr>
            </w:pPr>
            <w:r w:rsidRPr="00E13E57">
              <w:rPr>
                <w:i/>
                <w:sz w:val="22"/>
                <w:szCs w:val="22"/>
                <w:lang w:val="en-US"/>
              </w:rPr>
              <w:t xml:space="preserve">Ambition and plan for making measurement data available on the NEWA server </w:t>
            </w:r>
            <w:r w:rsidRPr="00D016D6">
              <w:rPr>
                <w:sz w:val="22"/>
                <w:szCs w:val="22"/>
                <w:lang w:val="en-US"/>
              </w:rPr>
              <w:t>(Mike Courtney)</w:t>
            </w:r>
          </w:p>
          <w:p w:rsidR="00366D5C" w:rsidRPr="00E13E57" w:rsidRDefault="00366D5C" w:rsidP="00366D5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n-US"/>
              </w:rPr>
            </w:pPr>
            <w:r w:rsidRPr="00E13E57">
              <w:rPr>
                <w:i/>
                <w:sz w:val="22"/>
                <w:szCs w:val="22"/>
                <w:lang w:val="en-US"/>
              </w:rPr>
              <w:t xml:space="preserve">Making the </w:t>
            </w:r>
            <w:proofErr w:type="spellStart"/>
            <w:r w:rsidRPr="00E13E57">
              <w:rPr>
                <w:i/>
                <w:sz w:val="22"/>
                <w:szCs w:val="22"/>
                <w:lang w:val="en-US"/>
              </w:rPr>
              <w:t>TeraBytes</w:t>
            </w:r>
            <w:proofErr w:type="spellEnd"/>
            <w:r w:rsidRPr="00E13E57">
              <w:rPr>
                <w:i/>
                <w:sz w:val="22"/>
                <w:szCs w:val="22"/>
                <w:lang w:val="en-US"/>
              </w:rPr>
              <w:t xml:space="preserve"> of modeling data usable </w:t>
            </w:r>
            <w:r w:rsidRPr="00D016D6">
              <w:rPr>
                <w:sz w:val="22"/>
                <w:szCs w:val="22"/>
                <w:lang w:val="en-US"/>
              </w:rPr>
              <w:t>(Neil Davis, Pawel Gancarski)</w:t>
            </w:r>
          </w:p>
        </w:tc>
        <w:tc>
          <w:tcPr>
            <w:tcW w:w="4394" w:type="dxa"/>
            <w:gridSpan w:val="2"/>
          </w:tcPr>
          <w:p w:rsidR="00B24E71" w:rsidRPr="00E13E57" w:rsidRDefault="00FC4161" w:rsidP="00FC4161">
            <w:pPr>
              <w:rPr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="00366D5C" w:rsidRPr="00E13E57">
              <w:rPr>
                <w:b/>
                <w:lang w:val="en-GB"/>
              </w:rPr>
              <w:t xml:space="preserve">ession B: </w:t>
            </w:r>
            <w:r w:rsidR="00366D5C" w:rsidRPr="00E13E57">
              <w:rPr>
                <w:b/>
                <w:lang w:val="en-US"/>
              </w:rPr>
              <w:t>Micro-scale modeling</w:t>
            </w:r>
            <w:r w:rsidR="00366D5C" w:rsidRPr="00E13E57">
              <w:rPr>
                <w:lang w:val="en-US"/>
              </w:rPr>
              <w:t xml:space="preserve"> </w:t>
            </w:r>
          </w:p>
          <w:p w:rsidR="00366D5C" w:rsidRPr="00E13E57" w:rsidRDefault="00366D5C" w:rsidP="00B07B28">
            <w:pPr>
              <w:rPr>
                <w:lang w:val="en-GB"/>
              </w:rPr>
            </w:pPr>
          </w:p>
          <w:p w:rsidR="00366D5C" w:rsidRPr="00E13E57" w:rsidRDefault="00366D5C" w:rsidP="00366D5C">
            <w:pPr>
              <w:rPr>
                <w:i/>
                <w:lang w:val="en-US"/>
              </w:rPr>
            </w:pPr>
            <w:r w:rsidRPr="00E13E57">
              <w:rPr>
                <w:i/>
                <w:lang w:val="en-US"/>
              </w:rPr>
              <w:t>Objectives</w:t>
            </w:r>
            <w:r w:rsidR="00FC4161">
              <w:rPr>
                <w:i/>
                <w:lang w:val="en-US"/>
              </w:rPr>
              <w:t>:</w:t>
            </w:r>
          </w:p>
          <w:p w:rsidR="00366D5C" w:rsidRPr="00E13E57" w:rsidRDefault="00366D5C" w:rsidP="00366D5C">
            <w:pPr>
              <w:pStyle w:val="ListParagraph"/>
              <w:numPr>
                <w:ilvl w:val="0"/>
                <w:numId w:val="13"/>
              </w:numPr>
              <w:rPr>
                <w:i/>
                <w:sz w:val="22"/>
                <w:szCs w:val="22"/>
                <w:lang w:val="en-US"/>
              </w:rPr>
            </w:pPr>
            <w:r w:rsidRPr="00E13E57">
              <w:rPr>
                <w:i/>
                <w:sz w:val="22"/>
                <w:szCs w:val="22"/>
                <w:lang w:val="en-US"/>
              </w:rPr>
              <w:t>Selecting “production run” micro-scale models for the wind atlas</w:t>
            </w:r>
            <w:r w:rsidR="00D016D6">
              <w:rPr>
                <w:i/>
                <w:sz w:val="22"/>
                <w:szCs w:val="22"/>
                <w:lang w:val="en-US"/>
              </w:rPr>
              <w:t xml:space="preserve"> </w:t>
            </w:r>
            <w:r w:rsidR="00D016D6" w:rsidRPr="00E13E57">
              <w:rPr>
                <w:sz w:val="22"/>
                <w:szCs w:val="22"/>
                <w:lang w:val="en-US"/>
              </w:rPr>
              <w:t>(Javier Sanz)</w:t>
            </w:r>
          </w:p>
          <w:p w:rsidR="00366D5C" w:rsidRPr="00E13E57" w:rsidRDefault="00366D5C" w:rsidP="00366D5C">
            <w:pPr>
              <w:pStyle w:val="ListParagraph"/>
              <w:numPr>
                <w:ilvl w:val="0"/>
                <w:numId w:val="13"/>
              </w:numPr>
              <w:rPr>
                <w:i/>
                <w:sz w:val="22"/>
                <w:szCs w:val="22"/>
                <w:lang w:val="en-US"/>
              </w:rPr>
            </w:pPr>
            <w:r w:rsidRPr="00E13E57">
              <w:rPr>
                <w:i/>
                <w:sz w:val="22"/>
                <w:szCs w:val="22"/>
                <w:lang w:val="en-US"/>
              </w:rPr>
              <w:t>New methodologies: Which can be used to support the production runs</w:t>
            </w:r>
            <w:r w:rsidR="00D016D6">
              <w:rPr>
                <w:i/>
                <w:sz w:val="22"/>
                <w:szCs w:val="22"/>
                <w:lang w:val="en-US"/>
              </w:rPr>
              <w:t xml:space="preserve"> </w:t>
            </w:r>
            <w:r w:rsidR="00D016D6" w:rsidRPr="00E13E57">
              <w:rPr>
                <w:sz w:val="22"/>
                <w:szCs w:val="22"/>
                <w:lang w:val="en-US"/>
              </w:rPr>
              <w:t>(Javier Sanz)</w:t>
            </w:r>
          </w:p>
          <w:p w:rsidR="00366D5C" w:rsidRPr="00E13E57" w:rsidRDefault="00366D5C" w:rsidP="00B07B28">
            <w:pPr>
              <w:rPr>
                <w:lang w:val="en-US"/>
              </w:rPr>
            </w:pPr>
          </w:p>
        </w:tc>
      </w:tr>
    </w:tbl>
    <w:p w:rsidR="00366D5C" w:rsidRDefault="00366D5C" w:rsidP="00A907CF">
      <w:pPr>
        <w:spacing w:after="0"/>
        <w:rPr>
          <w:b/>
          <w:sz w:val="28"/>
          <w:szCs w:val="28"/>
          <w:lang w:val="en-GB"/>
        </w:rPr>
      </w:pPr>
    </w:p>
    <w:p w:rsidR="00FC4161" w:rsidRDefault="00FC4161" w:rsidP="00A907CF">
      <w:pPr>
        <w:spacing w:after="0"/>
        <w:rPr>
          <w:b/>
          <w:sz w:val="28"/>
          <w:szCs w:val="28"/>
          <w:lang w:val="en-GB"/>
        </w:rPr>
      </w:pPr>
    </w:p>
    <w:p w:rsidR="006D7EBD" w:rsidRPr="006D7EBD" w:rsidRDefault="006D7EBD" w:rsidP="006D7EBD">
      <w:pPr>
        <w:spacing w:after="0" w:line="240" w:lineRule="auto"/>
        <w:ind w:left="8" w:right="8"/>
        <w:rPr>
          <w:rFonts w:cs="Arial"/>
          <w:b/>
          <w:bCs/>
          <w:color w:val="13A8DD"/>
          <w:sz w:val="28"/>
          <w:szCs w:val="28"/>
          <w:lang w:val="en-US" w:eastAsia="da-DK"/>
        </w:rPr>
      </w:pPr>
      <w:r>
        <w:rPr>
          <w:b/>
          <w:sz w:val="28"/>
          <w:szCs w:val="28"/>
          <w:lang w:val="en-GB"/>
        </w:rPr>
        <w:t>19:00 -</w:t>
      </w:r>
      <w:r w:rsidR="00C4302B" w:rsidRPr="006D7EBD">
        <w:rPr>
          <w:b/>
          <w:sz w:val="28"/>
          <w:szCs w:val="28"/>
          <w:lang w:val="en-GB"/>
        </w:rPr>
        <w:t xml:space="preserve"> </w:t>
      </w:r>
      <w:r w:rsidR="00A907CF" w:rsidRPr="006D7EBD">
        <w:rPr>
          <w:b/>
          <w:sz w:val="28"/>
          <w:szCs w:val="28"/>
          <w:lang w:val="en-GB"/>
        </w:rPr>
        <w:t xml:space="preserve">Dinner at </w:t>
      </w:r>
      <w:r w:rsidRPr="006D7EBD">
        <w:rPr>
          <w:rFonts w:cs="Times New Roman"/>
          <w:b/>
          <w:color w:val="000000" w:themeColor="text1"/>
          <w:spacing w:val="14"/>
          <w:sz w:val="28"/>
          <w:szCs w:val="28"/>
        </w:rPr>
        <w:t>Radisson Blu Latvija Conference &amp; Spa Hotel</w:t>
      </w:r>
      <w:r w:rsidR="00902BE5">
        <w:rPr>
          <w:rFonts w:cs="Times New Roman"/>
          <w:b/>
          <w:caps/>
          <w:color w:val="000000" w:themeColor="text1"/>
          <w:spacing w:val="14"/>
          <w:sz w:val="28"/>
          <w:szCs w:val="28"/>
        </w:rPr>
        <w:t>.</w:t>
      </w:r>
    </w:p>
    <w:p w:rsidR="00A907CF" w:rsidRPr="006D7EBD" w:rsidRDefault="00A907CF" w:rsidP="006D7EBD">
      <w:pPr>
        <w:spacing w:after="0"/>
        <w:ind w:hanging="284"/>
        <w:rPr>
          <w:b/>
          <w:sz w:val="28"/>
          <w:szCs w:val="28"/>
          <w:lang w:val="en-US"/>
        </w:rPr>
      </w:pPr>
    </w:p>
    <w:p w:rsidR="00366D5C" w:rsidRDefault="00366D5C" w:rsidP="00A907CF">
      <w:pPr>
        <w:spacing w:after="0"/>
        <w:rPr>
          <w:b/>
          <w:sz w:val="28"/>
          <w:szCs w:val="28"/>
          <w:lang w:val="en-GB"/>
        </w:rPr>
      </w:pPr>
    </w:p>
    <w:p w:rsidR="00FC4161" w:rsidRDefault="00FC4161" w:rsidP="00FC4161">
      <w:pPr>
        <w:spacing w:after="0"/>
        <w:ind w:left="1134"/>
        <w:rPr>
          <w:b/>
          <w:sz w:val="28"/>
          <w:szCs w:val="28"/>
          <w:lang w:val="en-GB"/>
        </w:rPr>
      </w:pPr>
    </w:p>
    <w:p w:rsidR="00FC4161" w:rsidRDefault="00FC4161" w:rsidP="00FC4161">
      <w:pPr>
        <w:spacing w:after="0"/>
        <w:ind w:left="1134"/>
        <w:rPr>
          <w:b/>
          <w:sz w:val="28"/>
          <w:szCs w:val="28"/>
          <w:lang w:val="en-GB"/>
        </w:rPr>
      </w:pPr>
    </w:p>
    <w:p w:rsidR="00FC4161" w:rsidRDefault="00FC4161" w:rsidP="00A907CF">
      <w:pPr>
        <w:spacing w:after="0"/>
        <w:rPr>
          <w:b/>
          <w:sz w:val="28"/>
          <w:szCs w:val="28"/>
          <w:lang w:val="en-GB"/>
        </w:rPr>
      </w:pPr>
    </w:p>
    <w:p w:rsidR="00FC4161" w:rsidRDefault="00FC4161" w:rsidP="00A907CF">
      <w:pPr>
        <w:spacing w:after="0"/>
        <w:rPr>
          <w:b/>
          <w:sz w:val="28"/>
          <w:szCs w:val="28"/>
          <w:lang w:val="en-GB"/>
        </w:rPr>
      </w:pPr>
    </w:p>
    <w:p w:rsidR="00FC4161" w:rsidRDefault="00FC4161" w:rsidP="00A907CF">
      <w:pPr>
        <w:spacing w:after="0"/>
        <w:rPr>
          <w:b/>
          <w:sz w:val="28"/>
          <w:szCs w:val="28"/>
          <w:lang w:val="en-GB"/>
        </w:rPr>
      </w:pPr>
    </w:p>
    <w:p w:rsidR="00FC4161" w:rsidRDefault="00FC4161" w:rsidP="00A907CF">
      <w:pPr>
        <w:spacing w:after="0"/>
        <w:rPr>
          <w:b/>
          <w:sz w:val="28"/>
          <w:szCs w:val="28"/>
          <w:lang w:val="en-GB"/>
        </w:rPr>
      </w:pPr>
    </w:p>
    <w:p w:rsidR="00A907CF" w:rsidRPr="00366D5C" w:rsidRDefault="00A907CF" w:rsidP="00366D5C">
      <w:pPr>
        <w:spacing w:after="0"/>
        <w:ind w:hanging="284"/>
        <w:rPr>
          <w:b/>
          <w:color w:val="808080" w:themeColor="background1" w:themeShade="80"/>
          <w:sz w:val="28"/>
          <w:szCs w:val="28"/>
          <w:lang w:val="en-GB"/>
        </w:rPr>
      </w:pPr>
      <w:r w:rsidRPr="00366D5C">
        <w:rPr>
          <w:b/>
          <w:color w:val="808080" w:themeColor="background1" w:themeShade="80"/>
          <w:sz w:val="28"/>
          <w:szCs w:val="28"/>
          <w:lang w:val="en-GB"/>
        </w:rPr>
        <w:t>Tuesday</w:t>
      </w:r>
      <w:r w:rsidR="00905CE7">
        <w:rPr>
          <w:b/>
          <w:color w:val="808080" w:themeColor="background1" w:themeShade="80"/>
          <w:sz w:val="28"/>
          <w:szCs w:val="28"/>
          <w:lang w:val="en-GB"/>
        </w:rPr>
        <w:t>,</w:t>
      </w:r>
      <w:r w:rsidRPr="00366D5C">
        <w:rPr>
          <w:b/>
          <w:color w:val="808080" w:themeColor="background1" w:themeShade="80"/>
          <w:sz w:val="28"/>
          <w:szCs w:val="28"/>
          <w:lang w:val="en-GB"/>
        </w:rPr>
        <w:t xml:space="preserve"> </w:t>
      </w:r>
      <w:r w:rsidR="00905CE7">
        <w:rPr>
          <w:b/>
          <w:color w:val="808080" w:themeColor="background1" w:themeShade="80"/>
          <w:sz w:val="28"/>
          <w:szCs w:val="28"/>
          <w:lang w:val="en-GB"/>
        </w:rPr>
        <w:t xml:space="preserve">24 </w:t>
      </w:r>
      <w:r w:rsidRPr="00366D5C">
        <w:rPr>
          <w:b/>
          <w:color w:val="808080" w:themeColor="background1" w:themeShade="80"/>
          <w:sz w:val="28"/>
          <w:szCs w:val="28"/>
          <w:lang w:val="en-GB"/>
        </w:rPr>
        <w:t>October</w:t>
      </w:r>
      <w:r w:rsidR="00905CE7">
        <w:rPr>
          <w:b/>
          <w:color w:val="808080" w:themeColor="background1" w:themeShade="80"/>
          <w:sz w:val="28"/>
          <w:szCs w:val="28"/>
          <w:lang w:val="en-GB"/>
        </w:rPr>
        <w:t xml:space="preserve"> </w:t>
      </w:r>
      <w:r w:rsidRPr="00366D5C">
        <w:rPr>
          <w:b/>
          <w:color w:val="808080" w:themeColor="background1" w:themeShade="80"/>
          <w:sz w:val="28"/>
          <w:szCs w:val="28"/>
          <w:lang w:val="en-GB"/>
        </w:rPr>
        <w:t>2017</w:t>
      </w:r>
    </w:p>
    <w:tbl>
      <w:tblPr>
        <w:tblStyle w:val="TableGrid"/>
        <w:tblW w:w="10207" w:type="dxa"/>
        <w:tblInd w:w="-289" w:type="dxa"/>
        <w:tblLook w:val="04A0"/>
      </w:tblPr>
      <w:tblGrid>
        <w:gridCol w:w="1418"/>
        <w:gridCol w:w="6237"/>
        <w:gridCol w:w="2552"/>
      </w:tblGrid>
      <w:tr w:rsidR="00A907CF" w:rsidRPr="00711A0D" w:rsidTr="00E13E57">
        <w:trPr>
          <w:trHeight w:val="239"/>
        </w:trPr>
        <w:tc>
          <w:tcPr>
            <w:tcW w:w="1418" w:type="dxa"/>
            <w:shd w:val="clear" w:color="auto" w:fill="1FA2D1"/>
          </w:tcPr>
          <w:p w:rsidR="00A907CF" w:rsidRPr="00905CE7" w:rsidRDefault="00A907CF" w:rsidP="006549FB">
            <w:pPr>
              <w:rPr>
                <w:b/>
                <w:color w:val="FFFFFF" w:themeColor="background1"/>
                <w:sz w:val="24"/>
                <w:lang w:val="en-GB"/>
              </w:rPr>
            </w:pPr>
            <w:r w:rsidRPr="00905CE7">
              <w:rPr>
                <w:b/>
                <w:color w:val="FFFFFF" w:themeColor="background1"/>
                <w:sz w:val="24"/>
                <w:lang w:val="en-GB"/>
              </w:rPr>
              <w:t>Time</w:t>
            </w:r>
          </w:p>
        </w:tc>
        <w:tc>
          <w:tcPr>
            <w:tcW w:w="6237" w:type="dxa"/>
            <w:shd w:val="clear" w:color="auto" w:fill="1FA2D1"/>
          </w:tcPr>
          <w:p w:rsidR="00A907CF" w:rsidRPr="00905CE7" w:rsidRDefault="00A907CF" w:rsidP="006549FB">
            <w:pPr>
              <w:rPr>
                <w:b/>
                <w:color w:val="FFFFFF" w:themeColor="background1"/>
                <w:sz w:val="24"/>
                <w:lang w:val="en-GB"/>
              </w:rPr>
            </w:pPr>
            <w:r w:rsidRPr="00905CE7">
              <w:rPr>
                <w:b/>
                <w:color w:val="FFFFFF" w:themeColor="background1"/>
                <w:sz w:val="24"/>
                <w:lang w:val="en-GB"/>
              </w:rPr>
              <w:t>Item</w:t>
            </w:r>
          </w:p>
        </w:tc>
        <w:tc>
          <w:tcPr>
            <w:tcW w:w="2552" w:type="dxa"/>
            <w:shd w:val="clear" w:color="auto" w:fill="1FA2D1"/>
          </w:tcPr>
          <w:p w:rsidR="00A907CF" w:rsidRPr="00905CE7" w:rsidRDefault="00A907CF" w:rsidP="006549FB">
            <w:pPr>
              <w:rPr>
                <w:b/>
                <w:color w:val="FFFFFF" w:themeColor="background1"/>
                <w:sz w:val="24"/>
                <w:lang w:val="en-GB"/>
              </w:rPr>
            </w:pPr>
            <w:r w:rsidRPr="00905CE7">
              <w:rPr>
                <w:b/>
                <w:color w:val="FFFFFF" w:themeColor="background1"/>
                <w:sz w:val="24"/>
                <w:lang w:val="en-GB"/>
              </w:rPr>
              <w:t>Responsible</w:t>
            </w:r>
          </w:p>
        </w:tc>
      </w:tr>
      <w:tr w:rsidR="00A907CF" w:rsidRPr="00E13E57" w:rsidTr="00E13E57">
        <w:trPr>
          <w:trHeight w:val="351"/>
        </w:trPr>
        <w:tc>
          <w:tcPr>
            <w:tcW w:w="1418" w:type="dxa"/>
          </w:tcPr>
          <w:p w:rsidR="00A907CF" w:rsidRPr="00711A0D" w:rsidRDefault="00E13E57" w:rsidP="006549FB">
            <w:pPr>
              <w:pStyle w:val="PlainText"/>
              <w:jc w:val="right"/>
              <w:rPr>
                <w:b/>
                <w:lang w:val="en-GB"/>
              </w:rPr>
            </w:pPr>
            <w:r w:rsidRPr="00905CE7">
              <w:rPr>
                <w:b/>
                <w:lang w:val="en-GB"/>
              </w:rPr>
              <w:t>8.30-12.00</w:t>
            </w:r>
          </w:p>
        </w:tc>
        <w:tc>
          <w:tcPr>
            <w:tcW w:w="6237" w:type="dxa"/>
          </w:tcPr>
          <w:p w:rsidR="00E13E57" w:rsidRPr="00E13E57" w:rsidRDefault="00E13E57" w:rsidP="00E13E57">
            <w:pPr>
              <w:rPr>
                <w:b/>
                <w:lang w:val="en-US"/>
              </w:rPr>
            </w:pPr>
            <w:r w:rsidRPr="00E13E57">
              <w:rPr>
                <w:b/>
                <w:lang w:val="en-US"/>
              </w:rPr>
              <w:t xml:space="preserve">Getting ready for the production runs </w:t>
            </w:r>
          </w:p>
          <w:p w:rsidR="00E13E57" w:rsidRDefault="00E13E57" w:rsidP="00E13E57">
            <w:pPr>
              <w:rPr>
                <w:lang w:val="en-US"/>
              </w:rPr>
            </w:pPr>
          </w:p>
          <w:p w:rsidR="00E13E57" w:rsidRPr="00E13E57" w:rsidRDefault="00E13E57" w:rsidP="00E13E57">
            <w:pPr>
              <w:rPr>
                <w:i/>
                <w:lang w:val="en-US"/>
              </w:rPr>
            </w:pPr>
            <w:r w:rsidRPr="00E13E57">
              <w:rPr>
                <w:i/>
                <w:lang w:val="en-US"/>
              </w:rPr>
              <w:t>Objectives:</w:t>
            </w:r>
          </w:p>
          <w:p w:rsidR="00E13E57" w:rsidRPr="00E13E57" w:rsidRDefault="00E13E57" w:rsidP="00E13E57">
            <w:pPr>
              <w:pStyle w:val="ListParagraph"/>
              <w:numPr>
                <w:ilvl w:val="0"/>
                <w:numId w:val="14"/>
              </w:numPr>
              <w:rPr>
                <w:i/>
                <w:lang w:val="en-US"/>
              </w:rPr>
            </w:pPr>
            <w:r w:rsidRPr="00E13E57">
              <w:rPr>
                <w:i/>
                <w:lang w:val="en-US"/>
              </w:rPr>
              <w:t xml:space="preserve">Discussion on final WRF model configuration, domain configuration, forcing data etc.  </w:t>
            </w:r>
          </w:p>
          <w:p w:rsidR="00E13E57" w:rsidRDefault="00E13E57" w:rsidP="00E13E57">
            <w:pPr>
              <w:pStyle w:val="ListParagraph"/>
              <w:numPr>
                <w:ilvl w:val="0"/>
                <w:numId w:val="14"/>
              </w:numPr>
              <w:rPr>
                <w:i/>
                <w:lang w:val="en-US"/>
              </w:rPr>
            </w:pPr>
            <w:r w:rsidRPr="00E13E57">
              <w:rPr>
                <w:i/>
                <w:lang w:val="en-US"/>
              </w:rPr>
              <w:t>Discussion on how to divide the work to be carried out among participating groups</w:t>
            </w:r>
          </w:p>
          <w:p w:rsidR="00E13E57" w:rsidRPr="00E13E57" w:rsidRDefault="00E13E57" w:rsidP="00E13E57">
            <w:pPr>
              <w:pStyle w:val="ListParagraph"/>
              <w:rPr>
                <w:i/>
                <w:lang w:val="en-US"/>
              </w:rPr>
            </w:pPr>
          </w:p>
          <w:p w:rsidR="00A907CF" w:rsidRPr="00711A0D" w:rsidRDefault="00E13E57" w:rsidP="00E13E57">
            <w:pPr>
              <w:rPr>
                <w:lang w:val="en-GB"/>
              </w:rPr>
            </w:pPr>
            <w:r w:rsidRPr="00E13E57">
              <w:rPr>
                <w:i/>
                <w:lang w:val="en-US"/>
              </w:rPr>
              <w:t>This session will start with a number of presentations, and then a discussion on how to reach the objectives. On Wednesday, we will wrap up on this session.</w:t>
            </w:r>
          </w:p>
        </w:tc>
        <w:tc>
          <w:tcPr>
            <w:tcW w:w="2552" w:type="dxa"/>
          </w:tcPr>
          <w:p w:rsidR="00A907CF" w:rsidRPr="00E13E57" w:rsidRDefault="00E13E57" w:rsidP="000F28F6">
            <w:pPr>
              <w:pStyle w:val="PlainText"/>
              <w:rPr>
                <w:lang w:val="en-US"/>
              </w:rPr>
            </w:pPr>
            <w:r>
              <w:rPr>
                <w:lang w:val="en-US"/>
              </w:rPr>
              <w:t xml:space="preserve">Andrea </w:t>
            </w:r>
            <w:proofErr w:type="spellStart"/>
            <w:r>
              <w:rPr>
                <w:lang w:val="en-US"/>
              </w:rPr>
              <w:t>Hahmann</w:t>
            </w:r>
            <w:proofErr w:type="spellEnd"/>
            <w:r>
              <w:rPr>
                <w:lang w:val="en-US"/>
              </w:rPr>
              <w:t xml:space="preserve"> (DTU) / </w:t>
            </w:r>
            <w:proofErr w:type="spellStart"/>
            <w:r>
              <w:rPr>
                <w:lang w:val="en-US"/>
              </w:rPr>
              <w:t>Björn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Witha</w:t>
            </w:r>
            <w:proofErr w:type="spellEnd"/>
            <w:r>
              <w:rPr>
                <w:lang w:val="en-US"/>
              </w:rPr>
              <w:t xml:space="preserve"> </w:t>
            </w:r>
            <w:r w:rsidRPr="00E13E57">
              <w:rPr>
                <w:lang w:val="en-US"/>
              </w:rPr>
              <w:t>(</w:t>
            </w:r>
            <w:r w:rsidR="000F28F6">
              <w:rPr>
                <w:lang w:val="en-US"/>
              </w:rPr>
              <w:t>Oldenburg</w:t>
            </w:r>
            <w:r w:rsidRPr="00E13E57">
              <w:rPr>
                <w:lang w:val="en-US"/>
              </w:rPr>
              <w:t>)</w:t>
            </w:r>
          </w:p>
        </w:tc>
      </w:tr>
      <w:tr w:rsidR="00E13E57" w:rsidRPr="00A907CF" w:rsidTr="00E13E57">
        <w:trPr>
          <w:trHeight w:val="278"/>
        </w:trPr>
        <w:tc>
          <w:tcPr>
            <w:tcW w:w="1418" w:type="dxa"/>
            <w:shd w:val="clear" w:color="auto" w:fill="A6A6A6" w:themeFill="background1" w:themeFillShade="A6"/>
          </w:tcPr>
          <w:p w:rsidR="00E13E57" w:rsidRPr="00905CE7" w:rsidRDefault="00E13E57" w:rsidP="006549FB">
            <w:pPr>
              <w:pStyle w:val="PlainText"/>
              <w:jc w:val="right"/>
              <w:rPr>
                <w:b/>
                <w:sz w:val="24"/>
                <w:lang w:val="en-GB"/>
              </w:rPr>
            </w:pPr>
            <w:r w:rsidRPr="00905CE7">
              <w:rPr>
                <w:b/>
                <w:sz w:val="24"/>
                <w:lang w:val="en-GB"/>
              </w:rPr>
              <w:t>12.00-13.00</w:t>
            </w:r>
          </w:p>
        </w:tc>
        <w:tc>
          <w:tcPr>
            <w:tcW w:w="8789" w:type="dxa"/>
            <w:gridSpan w:val="2"/>
            <w:shd w:val="clear" w:color="auto" w:fill="A6A6A6" w:themeFill="background1" w:themeFillShade="A6"/>
          </w:tcPr>
          <w:p w:rsidR="00E13E57" w:rsidRPr="00905CE7" w:rsidRDefault="00E13E57" w:rsidP="006549FB">
            <w:pPr>
              <w:rPr>
                <w:b/>
                <w:sz w:val="24"/>
                <w:lang w:val="en-GB"/>
              </w:rPr>
            </w:pPr>
            <w:r w:rsidRPr="00905CE7">
              <w:rPr>
                <w:b/>
                <w:sz w:val="24"/>
                <w:lang w:val="en-GB"/>
              </w:rPr>
              <w:t>LUNCH</w:t>
            </w:r>
          </w:p>
        </w:tc>
      </w:tr>
      <w:tr w:rsidR="00A907CF" w:rsidRPr="00E13E57" w:rsidTr="00E13E57">
        <w:trPr>
          <w:trHeight w:val="885"/>
        </w:trPr>
        <w:tc>
          <w:tcPr>
            <w:tcW w:w="1418" w:type="dxa"/>
          </w:tcPr>
          <w:p w:rsidR="00A907CF" w:rsidRPr="008948AD" w:rsidRDefault="00E13E57" w:rsidP="006549FB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13.00-16.30</w:t>
            </w:r>
          </w:p>
        </w:tc>
        <w:tc>
          <w:tcPr>
            <w:tcW w:w="6237" w:type="dxa"/>
          </w:tcPr>
          <w:p w:rsidR="00E13E57" w:rsidRDefault="00E13E57" w:rsidP="00E13E57">
            <w:pPr>
              <w:rPr>
                <w:lang w:val="en-US"/>
              </w:rPr>
            </w:pPr>
            <w:r w:rsidRPr="00E13E57">
              <w:rPr>
                <w:b/>
                <w:lang w:val="en-US"/>
              </w:rPr>
              <w:t>Output parameters and derived parameters</w:t>
            </w:r>
            <w:r>
              <w:rPr>
                <w:lang w:val="en-US"/>
              </w:rPr>
              <w:t xml:space="preserve"> </w:t>
            </w:r>
          </w:p>
          <w:p w:rsidR="00FC4161" w:rsidRDefault="00FC4161" w:rsidP="00E13E57">
            <w:pPr>
              <w:rPr>
                <w:lang w:val="en-US"/>
              </w:rPr>
            </w:pPr>
          </w:p>
          <w:p w:rsidR="00E13E57" w:rsidRPr="00FC4161" w:rsidRDefault="00E13E57" w:rsidP="00E13E57">
            <w:pPr>
              <w:rPr>
                <w:i/>
                <w:lang w:val="en-US"/>
              </w:rPr>
            </w:pPr>
            <w:r w:rsidRPr="00FC4161">
              <w:rPr>
                <w:i/>
                <w:lang w:val="en-US"/>
              </w:rPr>
              <w:t>Objectives</w:t>
            </w:r>
            <w:r w:rsidR="00FC4161" w:rsidRPr="00FC4161">
              <w:rPr>
                <w:i/>
                <w:lang w:val="en-US"/>
              </w:rPr>
              <w:t>:</w:t>
            </w:r>
          </w:p>
          <w:p w:rsidR="00E13E57" w:rsidRPr="00FC4161" w:rsidRDefault="00E13E57" w:rsidP="00E13E57">
            <w:pPr>
              <w:pStyle w:val="ListParagraph"/>
              <w:numPr>
                <w:ilvl w:val="0"/>
                <w:numId w:val="15"/>
              </w:numPr>
              <w:rPr>
                <w:i/>
                <w:lang w:val="en-US"/>
              </w:rPr>
            </w:pPr>
            <w:r w:rsidRPr="00FC4161">
              <w:rPr>
                <w:i/>
                <w:lang w:val="en-US"/>
              </w:rPr>
              <w:t>Present the final set of output parameters</w:t>
            </w:r>
          </w:p>
          <w:p w:rsidR="00E13E57" w:rsidRPr="00FC4161" w:rsidRDefault="00E13E57" w:rsidP="00E13E57">
            <w:pPr>
              <w:pStyle w:val="ListParagraph"/>
              <w:numPr>
                <w:ilvl w:val="0"/>
                <w:numId w:val="15"/>
              </w:numPr>
              <w:rPr>
                <w:i/>
                <w:lang w:val="en-US"/>
              </w:rPr>
            </w:pPr>
            <w:r w:rsidRPr="00FC4161">
              <w:rPr>
                <w:i/>
                <w:lang w:val="en-US"/>
              </w:rPr>
              <w:t>Decide how to proceed with uncertainty modeling of the output parameters</w:t>
            </w:r>
          </w:p>
          <w:p w:rsidR="00A907CF" w:rsidRPr="00FC4161" w:rsidRDefault="00E13E57" w:rsidP="006549FB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FC4161">
              <w:rPr>
                <w:i/>
                <w:lang w:val="en-US"/>
              </w:rPr>
              <w:t>Figure out how to proceed with derived parameters</w:t>
            </w:r>
          </w:p>
        </w:tc>
        <w:tc>
          <w:tcPr>
            <w:tcW w:w="2552" w:type="dxa"/>
          </w:tcPr>
          <w:p w:rsidR="00A907CF" w:rsidRPr="00711A0D" w:rsidRDefault="00E13E57" w:rsidP="006549FB">
            <w:pPr>
              <w:rPr>
                <w:lang w:val="en-GB"/>
              </w:rPr>
            </w:pPr>
            <w:r>
              <w:rPr>
                <w:lang w:val="en-US"/>
              </w:rPr>
              <w:t xml:space="preserve">Julia </w:t>
            </w:r>
            <w:proofErr w:type="spellStart"/>
            <w:r>
              <w:rPr>
                <w:lang w:val="en-US"/>
              </w:rPr>
              <w:t>Gottschall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Fraunhofer</w:t>
            </w:r>
            <w:proofErr w:type="spellEnd"/>
            <w:r>
              <w:rPr>
                <w:lang w:val="en-US"/>
              </w:rPr>
              <w:t>) / Jake Badger (DTU)</w:t>
            </w:r>
          </w:p>
        </w:tc>
      </w:tr>
    </w:tbl>
    <w:p w:rsidR="00106775" w:rsidRDefault="00106775" w:rsidP="00FC4161">
      <w:pPr>
        <w:spacing w:after="0"/>
        <w:ind w:hanging="284"/>
        <w:rPr>
          <w:lang w:val="en-GB"/>
        </w:rPr>
      </w:pPr>
    </w:p>
    <w:p w:rsidR="00FC4161" w:rsidRDefault="00FC4161" w:rsidP="00FC4161">
      <w:pPr>
        <w:spacing w:after="0"/>
        <w:ind w:hanging="284"/>
        <w:rPr>
          <w:lang w:val="en-GB"/>
        </w:rPr>
      </w:pPr>
    </w:p>
    <w:p w:rsidR="00FC4161" w:rsidRDefault="00FC4161" w:rsidP="00FC4161">
      <w:pPr>
        <w:spacing w:after="0"/>
        <w:ind w:hanging="284"/>
        <w:rPr>
          <w:lang w:val="en-GB"/>
        </w:rPr>
      </w:pPr>
    </w:p>
    <w:p w:rsidR="00A907CF" w:rsidRDefault="00A907CF" w:rsidP="00FC4161">
      <w:pPr>
        <w:spacing w:after="0"/>
        <w:ind w:hanging="284"/>
        <w:rPr>
          <w:b/>
          <w:color w:val="808080" w:themeColor="background1" w:themeShade="80"/>
          <w:sz w:val="28"/>
          <w:szCs w:val="28"/>
          <w:lang w:val="en-GB"/>
        </w:rPr>
      </w:pPr>
      <w:r w:rsidRPr="00E13E57">
        <w:rPr>
          <w:b/>
          <w:color w:val="808080" w:themeColor="background1" w:themeShade="80"/>
          <w:sz w:val="28"/>
          <w:szCs w:val="28"/>
          <w:lang w:val="en-GB"/>
        </w:rPr>
        <w:t>Wednesday</w:t>
      </w:r>
      <w:r w:rsidR="00905CE7">
        <w:rPr>
          <w:b/>
          <w:color w:val="808080" w:themeColor="background1" w:themeShade="80"/>
          <w:sz w:val="28"/>
          <w:szCs w:val="28"/>
          <w:lang w:val="en-GB"/>
        </w:rPr>
        <w:t>,</w:t>
      </w:r>
      <w:r w:rsidRPr="00E13E57">
        <w:rPr>
          <w:b/>
          <w:color w:val="808080" w:themeColor="background1" w:themeShade="80"/>
          <w:sz w:val="28"/>
          <w:szCs w:val="28"/>
          <w:lang w:val="en-GB"/>
        </w:rPr>
        <w:t xml:space="preserve"> </w:t>
      </w:r>
      <w:r w:rsidR="00905CE7">
        <w:rPr>
          <w:b/>
          <w:color w:val="808080" w:themeColor="background1" w:themeShade="80"/>
          <w:sz w:val="28"/>
          <w:szCs w:val="28"/>
          <w:lang w:val="en-GB"/>
        </w:rPr>
        <w:t xml:space="preserve">25 </w:t>
      </w:r>
      <w:r w:rsidRPr="00E13E57">
        <w:rPr>
          <w:b/>
          <w:color w:val="808080" w:themeColor="background1" w:themeShade="80"/>
          <w:sz w:val="28"/>
          <w:szCs w:val="28"/>
          <w:lang w:val="en-GB"/>
        </w:rPr>
        <w:t>October 2017</w:t>
      </w:r>
    </w:p>
    <w:tbl>
      <w:tblPr>
        <w:tblStyle w:val="TableGrid"/>
        <w:tblW w:w="10207" w:type="dxa"/>
        <w:tblInd w:w="-289" w:type="dxa"/>
        <w:tblLook w:val="04A0"/>
      </w:tblPr>
      <w:tblGrid>
        <w:gridCol w:w="1418"/>
        <w:gridCol w:w="6237"/>
        <w:gridCol w:w="2552"/>
      </w:tblGrid>
      <w:tr w:rsidR="00FC4161" w:rsidRPr="00711A0D" w:rsidTr="006549FB">
        <w:trPr>
          <w:trHeight w:val="239"/>
        </w:trPr>
        <w:tc>
          <w:tcPr>
            <w:tcW w:w="1418" w:type="dxa"/>
            <w:shd w:val="clear" w:color="auto" w:fill="1FA2D1"/>
          </w:tcPr>
          <w:p w:rsidR="00FC4161" w:rsidRPr="00905CE7" w:rsidRDefault="00FC4161" w:rsidP="006549FB">
            <w:pPr>
              <w:rPr>
                <w:b/>
                <w:color w:val="FFFFFF" w:themeColor="background1"/>
                <w:sz w:val="24"/>
                <w:lang w:val="en-GB"/>
              </w:rPr>
            </w:pPr>
            <w:r w:rsidRPr="00905CE7">
              <w:rPr>
                <w:b/>
                <w:color w:val="FFFFFF" w:themeColor="background1"/>
                <w:sz w:val="24"/>
                <w:lang w:val="en-GB"/>
              </w:rPr>
              <w:t>Time</w:t>
            </w:r>
          </w:p>
        </w:tc>
        <w:tc>
          <w:tcPr>
            <w:tcW w:w="6237" w:type="dxa"/>
            <w:shd w:val="clear" w:color="auto" w:fill="1FA2D1"/>
          </w:tcPr>
          <w:p w:rsidR="00FC4161" w:rsidRPr="00905CE7" w:rsidRDefault="00FC4161" w:rsidP="006549FB">
            <w:pPr>
              <w:rPr>
                <w:b/>
                <w:color w:val="FFFFFF" w:themeColor="background1"/>
                <w:sz w:val="24"/>
                <w:lang w:val="en-GB"/>
              </w:rPr>
            </w:pPr>
            <w:r w:rsidRPr="00905CE7">
              <w:rPr>
                <w:b/>
                <w:color w:val="FFFFFF" w:themeColor="background1"/>
                <w:sz w:val="24"/>
                <w:lang w:val="en-GB"/>
              </w:rPr>
              <w:t>Item</w:t>
            </w:r>
          </w:p>
        </w:tc>
        <w:tc>
          <w:tcPr>
            <w:tcW w:w="2552" w:type="dxa"/>
            <w:shd w:val="clear" w:color="auto" w:fill="1FA2D1"/>
          </w:tcPr>
          <w:p w:rsidR="00FC4161" w:rsidRPr="00905CE7" w:rsidRDefault="00FC4161" w:rsidP="006549FB">
            <w:pPr>
              <w:rPr>
                <w:b/>
                <w:color w:val="FFFFFF" w:themeColor="background1"/>
                <w:sz w:val="24"/>
                <w:lang w:val="en-GB"/>
              </w:rPr>
            </w:pPr>
            <w:r w:rsidRPr="00905CE7">
              <w:rPr>
                <w:b/>
                <w:color w:val="FFFFFF" w:themeColor="background1"/>
                <w:sz w:val="24"/>
                <w:lang w:val="en-GB"/>
              </w:rPr>
              <w:t>Responsible</w:t>
            </w:r>
          </w:p>
        </w:tc>
      </w:tr>
      <w:tr w:rsidR="00FC4161" w:rsidRPr="00E13E57" w:rsidTr="006549FB">
        <w:trPr>
          <w:trHeight w:val="351"/>
        </w:trPr>
        <w:tc>
          <w:tcPr>
            <w:tcW w:w="1418" w:type="dxa"/>
          </w:tcPr>
          <w:p w:rsidR="00FC4161" w:rsidRPr="00711A0D" w:rsidRDefault="00FC4161" w:rsidP="00FC4161">
            <w:pPr>
              <w:pStyle w:val="PlainText"/>
              <w:jc w:val="right"/>
              <w:rPr>
                <w:b/>
                <w:lang w:val="en-GB"/>
              </w:rPr>
            </w:pPr>
            <w:r w:rsidRPr="00905CE7">
              <w:rPr>
                <w:b/>
                <w:lang w:val="en-GB"/>
              </w:rPr>
              <w:t>8.30-9.30</w:t>
            </w:r>
          </w:p>
        </w:tc>
        <w:tc>
          <w:tcPr>
            <w:tcW w:w="6237" w:type="dxa"/>
          </w:tcPr>
          <w:p w:rsidR="00FC4161" w:rsidRPr="00711A0D" w:rsidRDefault="00FC4161" w:rsidP="006549FB">
            <w:pPr>
              <w:rPr>
                <w:lang w:val="en-GB"/>
              </w:rPr>
            </w:pPr>
            <w:r>
              <w:rPr>
                <w:lang w:val="en-US"/>
              </w:rPr>
              <w:t xml:space="preserve">Wrapping-up </w:t>
            </w:r>
            <w:r w:rsidRPr="00FC4161">
              <w:rPr>
                <w:b/>
                <w:i/>
                <w:lang w:val="en-US"/>
              </w:rPr>
              <w:t>“Getting ready for the production runs”</w:t>
            </w:r>
          </w:p>
        </w:tc>
        <w:tc>
          <w:tcPr>
            <w:tcW w:w="2552" w:type="dxa"/>
          </w:tcPr>
          <w:p w:rsidR="00FC4161" w:rsidRPr="00E13E57" w:rsidRDefault="00FC4161" w:rsidP="000F28F6">
            <w:pPr>
              <w:pStyle w:val="PlainText"/>
              <w:rPr>
                <w:lang w:val="en-US"/>
              </w:rPr>
            </w:pPr>
            <w:r>
              <w:rPr>
                <w:lang w:val="en-US"/>
              </w:rPr>
              <w:t xml:space="preserve">Andrea </w:t>
            </w:r>
            <w:proofErr w:type="spellStart"/>
            <w:r>
              <w:rPr>
                <w:lang w:val="en-US"/>
              </w:rPr>
              <w:t>Hahmann</w:t>
            </w:r>
            <w:proofErr w:type="spellEnd"/>
            <w:r>
              <w:rPr>
                <w:lang w:val="en-US"/>
              </w:rPr>
              <w:t xml:space="preserve"> (DTU) / </w:t>
            </w:r>
            <w:proofErr w:type="spellStart"/>
            <w:r>
              <w:rPr>
                <w:lang w:val="en-US"/>
              </w:rPr>
              <w:t>Björn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Witha</w:t>
            </w:r>
            <w:proofErr w:type="spellEnd"/>
            <w:r>
              <w:rPr>
                <w:lang w:val="en-US"/>
              </w:rPr>
              <w:t xml:space="preserve"> </w:t>
            </w:r>
            <w:r w:rsidRPr="00E13E57">
              <w:rPr>
                <w:lang w:val="en-US"/>
              </w:rPr>
              <w:t>(</w:t>
            </w:r>
            <w:r w:rsidR="000F28F6">
              <w:rPr>
                <w:lang w:val="en-US"/>
              </w:rPr>
              <w:t>Oldenburg</w:t>
            </w:r>
            <w:r w:rsidRPr="00E13E57">
              <w:rPr>
                <w:lang w:val="en-US"/>
              </w:rPr>
              <w:t>)</w:t>
            </w:r>
          </w:p>
        </w:tc>
      </w:tr>
      <w:tr w:rsidR="00FC4161" w:rsidRPr="00E13E57" w:rsidTr="006549FB">
        <w:trPr>
          <w:trHeight w:val="885"/>
        </w:trPr>
        <w:tc>
          <w:tcPr>
            <w:tcW w:w="1418" w:type="dxa"/>
          </w:tcPr>
          <w:p w:rsidR="00FC4161" w:rsidRPr="008948AD" w:rsidRDefault="00FC4161" w:rsidP="006549FB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9.30-11.00</w:t>
            </w:r>
          </w:p>
        </w:tc>
        <w:tc>
          <w:tcPr>
            <w:tcW w:w="6237" w:type="dxa"/>
          </w:tcPr>
          <w:p w:rsidR="00FC4161" w:rsidRDefault="00FC4161" w:rsidP="006549FB">
            <w:pPr>
              <w:rPr>
                <w:lang w:val="en-US"/>
              </w:rPr>
            </w:pPr>
            <w:r>
              <w:rPr>
                <w:lang w:val="en-US"/>
              </w:rPr>
              <w:t>What are we learning</w:t>
            </w:r>
            <w:r w:rsidR="000F28F6">
              <w:rPr>
                <w:lang w:val="en-US"/>
              </w:rPr>
              <w:t xml:space="preserve">? </w:t>
            </w:r>
          </w:p>
          <w:p w:rsidR="000F28F6" w:rsidRDefault="000F28F6" w:rsidP="006549FB">
            <w:pPr>
              <w:rPr>
                <w:lang w:val="en-US"/>
              </w:rPr>
            </w:pPr>
          </w:p>
          <w:p w:rsidR="00FC4161" w:rsidRPr="00FC4161" w:rsidRDefault="00FC4161" w:rsidP="00FC4161">
            <w:pPr>
              <w:rPr>
                <w:i/>
                <w:lang w:val="en-US"/>
              </w:rPr>
            </w:pPr>
            <w:r w:rsidRPr="00FC4161">
              <w:rPr>
                <w:i/>
                <w:lang w:val="en-US"/>
              </w:rPr>
              <w:t>Objectives</w:t>
            </w:r>
          </w:p>
          <w:p w:rsidR="00FC4161" w:rsidRPr="00FC4161" w:rsidRDefault="00FC4161" w:rsidP="00FC4161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 w:rsidRPr="00FC4161">
              <w:rPr>
                <w:i/>
                <w:lang w:val="en-US"/>
              </w:rPr>
              <w:t>Planning more measurement and model comparisons in order to reduce uncertainties</w:t>
            </w:r>
          </w:p>
        </w:tc>
        <w:tc>
          <w:tcPr>
            <w:tcW w:w="2552" w:type="dxa"/>
          </w:tcPr>
          <w:p w:rsidR="00FC4161" w:rsidRPr="00711A0D" w:rsidRDefault="000F28F6" w:rsidP="006549FB">
            <w:pPr>
              <w:rPr>
                <w:lang w:val="en-GB"/>
              </w:rPr>
            </w:pPr>
            <w:proofErr w:type="spellStart"/>
            <w:r>
              <w:rPr>
                <w:lang w:val="en-US"/>
              </w:rPr>
              <w:t>Jakob</w:t>
            </w:r>
            <w:proofErr w:type="spellEnd"/>
            <w:r>
              <w:rPr>
                <w:lang w:val="en-US"/>
              </w:rPr>
              <w:t xml:space="preserve"> Mann &amp; Mike Courtney</w:t>
            </w:r>
            <w:r w:rsidR="00FC4161">
              <w:rPr>
                <w:lang w:val="en-US"/>
              </w:rPr>
              <w:t xml:space="preserve"> (DTU)</w:t>
            </w:r>
          </w:p>
        </w:tc>
      </w:tr>
      <w:tr w:rsidR="00FC4161" w:rsidRPr="00E13E57" w:rsidTr="00FC4161">
        <w:trPr>
          <w:trHeight w:val="443"/>
        </w:trPr>
        <w:tc>
          <w:tcPr>
            <w:tcW w:w="1418" w:type="dxa"/>
          </w:tcPr>
          <w:p w:rsidR="00FC4161" w:rsidRDefault="00FC4161" w:rsidP="006549FB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11.00-11.30</w:t>
            </w:r>
          </w:p>
        </w:tc>
        <w:tc>
          <w:tcPr>
            <w:tcW w:w="6237" w:type="dxa"/>
          </w:tcPr>
          <w:p w:rsidR="00FC4161" w:rsidRDefault="00FC4161" w:rsidP="00FC4161">
            <w:pPr>
              <w:rPr>
                <w:lang w:val="en-US"/>
              </w:rPr>
            </w:pPr>
            <w:r>
              <w:rPr>
                <w:lang w:val="en-US"/>
              </w:rPr>
              <w:t>Summary of Steering Committee meeting and planning next meetings</w:t>
            </w:r>
          </w:p>
        </w:tc>
        <w:tc>
          <w:tcPr>
            <w:tcW w:w="2552" w:type="dxa"/>
          </w:tcPr>
          <w:p w:rsidR="00FC4161" w:rsidRDefault="00FC4161" w:rsidP="006549FB">
            <w:pPr>
              <w:rPr>
                <w:lang w:val="en-US"/>
              </w:rPr>
            </w:pPr>
            <w:r>
              <w:rPr>
                <w:lang w:val="en-US"/>
              </w:rPr>
              <w:t>Jakob Mann (DTU)</w:t>
            </w:r>
          </w:p>
        </w:tc>
      </w:tr>
      <w:tr w:rsidR="00FC4161" w:rsidRPr="00E13E57" w:rsidTr="00FC4161">
        <w:trPr>
          <w:trHeight w:val="258"/>
        </w:trPr>
        <w:tc>
          <w:tcPr>
            <w:tcW w:w="1418" w:type="dxa"/>
          </w:tcPr>
          <w:p w:rsidR="00FC4161" w:rsidRDefault="00FC4161" w:rsidP="006549FB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11.30-12.00</w:t>
            </w:r>
          </w:p>
        </w:tc>
        <w:tc>
          <w:tcPr>
            <w:tcW w:w="6237" w:type="dxa"/>
          </w:tcPr>
          <w:p w:rsidR="00FC4161" w:rsidRDefault="00FC4161" w:rsidP="00FC4161">
            <w:pPr>
              <w:rPr>
                <w:lang w:val="en-US"/>
              </w:rPr>
            </w:pPr>
            <w:r>
              <w:rPr>
                <w:lang w:val="en-US"/>
              </w:rPr>
              <w:t xml:space="preserve">Any other business </w:t>
            </w:r>
          </w:p>
        </w:tc>
        <w:tc>
          <w:tcPr>
            <w:tcW w:w="2552" w:type="dxa"/>
          </w:tcPr>
          <w:p w:rsidR="00FC4161" w:rsidRDefault="00FC4161" w:rsidP="006549FB">
            <w:pPr>
              <w:rPr>
                <w:lang w:val="en-US"/>
              </w:rPr>
            </w:pPr>
            <w:r>
              <w:rPr>
                <w:lang w:val="en-US"/>
              </w:rPr>
              <w:t>Jakob Mann (DTU)</w:t>
            </w:r>
          </w:p>
        </w:tc>
      </w:tr>
      <w:tr w:rsidR="00FC4161" w:rsidRPr="00E13E57" w:rsidTr="00FC4161">
        <w:trPr>
          <w:trHeight w:val="342"/>
        </w:trPr>
        <w:tc>
          <w:tcPr>
            <w:tcW w:w="1418" w:type="dxa"/>
            <w:shd w:val="clear" w:color="auto" w:fill="A6A6A6" w:themeFill="background1" w:themeFillShade="A6"/>
          </w:tcPr>
          <w:p w:rsidR="00FC4161" w:rsidRPr="00905CE7" w:rsidRDefault="00FC4161" w:rsidP="006549FB">
            <w:pPr>
              <w:jc w:val="right"/>
              <w:rPr>
                <w:b/>
                <w:sz w:val="24"/>
                <w:lang w:val="en-GB"/>
              </w:rPr>
            </w:pPr>
            <w:r w:rsidRPr="00905CE7">
              <w:rPr>
                <w:b/>
                <w:sz w:val="24"/>
                <w:lang w:val="en-GB"/>
              </w:rPr>
              <w:t>12.00-13.00</w:t>
            </w:r>
          </w:p>
        </w:tc>
        <w:tc>
          <w:tcPr>
            <w:tcW w:w="8789" w:type="dxa"/>
            <w:gridSpan w:val="2"/>
            <w:shd w:val="clear" w:color="auto" w:fill="A6A6A6" w:themeFill="background1" w:themeFillShade="A6"/>
          </w:tcPr>
          <w:p w:rsidR="00FC4161" w:rsidRPr="00905CE7" w:rsidRDefault="00FC4161" w:rsidP="006549FB">
            <w:pPr>
              <w:rPr>
                <w:b/>
                <w:sz w:val="24"/>
                <w:lang w:val="en-US"/>
              </w:rPr>
            </w:pPr>
            <w:r w:rsidRPr="00905CE7">
              <w:rPr>
                <w:b/>
                <w:sz w:val="24"/>
                <w:lang w:val="en-US"/>
              </w:rPr>
              <w:t>LUNCH</w:t>
            </w:r>
          </w:p>
        </w:tc>
      </w:tr>
    </w:tbl>
    <w:p w:rsidR="00FC4161" w:rsidRPr="00E13E57" w:rsidRDefault="00FC4161" w:rsidP="008F752A">
      <w:pPr>
        <w:rPr>
          <w:b/>
          <w:color w:val="808080" w:themeColor="background1" w:themeShade="80"/>
          <w:sz w:val="28"/>
          <w:szCs w:val="28"/>
          <w:lang w:val="en-GB"/>
        </w:rPr>
      </w:pPr>
    </w:p>
    <w:sectPr w:rsidR="00FC4161" w:rsidRPr="00E13E57" w:rsidSect="00FC4161">
      <w:headerReference w:type="default" r:id="rId7"/>
      <w:footerReference w:type="default" r:id="rId8"/>
      <w:pgSz w:w="11906" w:h="16838"/>
      <w:pgMar w:top="2127" w:right="1134" w:bottom="1276" w:left="1134" w:header="284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FB4" w:rsidRDefault="00711FB4">
      <w:pPr>
        <w:spacing w:after="0" w:line="240" w:lineRule="auto"/>
      </w:pPr>
      <w:r>
        <w:separator/>
      </w:r>
    </w:p>
  </w:endnote>
  <w:endnote w:type="continuationSeparator" w:id="0">
    <w:p w:rsidR="00711FB4" w:rsidRDefault="0071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D8" w:rsidRDefault="001B3CD8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FB4" w:rsidRDefault="00711FB4">
      <w:pPr>
        <w:spacing w:after="0" w:line="240" w:lineRule="auto"/>
      </w:pPr>
      <w:r>
        <w:separator/>
      </w:r>
    </w:p>
  </w:footnote>
  <w:footnote w:type="continuationSeparator" w:id="0">
    <w:p w:rsidR="00711FB4" w:rsidRDefault="0071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D8" w:rsidRDefault="001B3CD8" w:rsidP="002D0A8F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1677470" cy="647700"/>
          <wp:effectExtent l="0" t="0" r="0" b="0"/>
          <wp:docPr id="9" name="Picture 9" descr="M:\NEWA\Logos\newa_logo_web_new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NEWA\Logos\newa_logo_web_new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435" cy="650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3EE9E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A618B"/>
    <w:multiLevelType w:val="hybridMultilevel"/>
    <w:tmpl w:val="D6AC3810"/>
    <w:lvl w:ilvl="0" w:tplc="43080A1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3606E"/>
    <w:multiLevelType w:val="hybridMultilevel"/>
    <w:tmpl w:val="3C4C9594"/>
    <w:lvl w:ilvl="0" w:tplc="43080A1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31A72"/>
    <w:multiLevelType w:val="hybridMultilevel"/>
    <w:tmpl w:val="6ECCE3AA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2C492F9C"/>
    <w:multiLevelType w:val="hybridMultilevel"/>
    <w:tmpl w:val="5A6AF3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802FC"/>
    <w:multiLevelType w:val="hybridMultilevel"/>
    <w:tmpl w:val="3446E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83E68"/>
    <w:multiLevelType w:val="hybridMultilevel"/>
    <w:tmpl w:val="AF840B96"/>
    <w:lvl w:ilvl="0" w:tplc="43080A1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538A8"/>
    <w:multiLevelType w:val="hybridMultilevel"/>
    <w:tmpl w:val="88607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414E6"/>
    <w:multiLevelType w:val="hybridMultilevel"/>
    <w:tmpl w:val="C3A29B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B73B4"/>
    <w:multiLevelType w:val="hybridMultilevel"/>
    <w:tmpl w:val="BB7053C8"/>
    <w:lvl w:ilvl="0" w:tplc="43080A1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C43EE"/>
    <w:multiLevelType w:val="hybridMultilevel"/>
    <w:tmpl w:val="3FE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64559"/>
    <w:multiLevelType w:val="hybridMultilevel"/>
    <w:tmpl w:val="341C63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B74F3"/>
    <w:multiLevelType w:val="hybridMultilevel"/>
    <w:tmpl w:val="DC9849AC"/>
    <w:lvl w:ilvl="0" w:tplc="43080A1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12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ene Pogager Jensen">
    <w15:presenceInfo w15:providerId="AD" w15:userId="S-1-5-21-4207196655-1284807994-987816898-5713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B07B28"/>
    <w:rsid w:val="00037047"/>
    <w:rsid w:val="000461F3"/>
    <w:rsid w:val="000528DA"/>
    <w:rsid w:val="00052F79"/>
    <w:rsid w:val="000F28F6"/>
    <w:rsid w:val="00106775"/>
    <w:rsid w:val="00177B38"/>
    <w:rsid w:val="001B3CD8"/>
    <w:rsid w:val="001B6924"/>
    <w:rsid w:val="00242DC7"/>
    <w:rsid w:val="002B1526"/>
    <w:rsid w:val="002D0A8F"/>
    <w:rsid w:val="00326E7A"/>
    <w:rsid w:val="00364C76"/>
    <w:rsid w:val="00366D5C"/>
    <w:rsid w:val="00383FF9"/>
    <w:rsid w:val="004049AB"/>
    <w:rsid w:val="00464F12"/>
    <w:rsid w:val="004C17F5"/>
    <w:rsid w:val="004E6515"/>
    <w:rsid w:val="00503410"/>
    <w:rsid w:val="00554789"/>
    <w:rsid w:val="00562355"/>
    <w:rsid w:val="00590B87"/>
    <w:rsid w:val="005C1D91"/>
    <w:rsid w:val="006A3F79"/>
    <w:rsid w:val="006D7EBD"/>
    <w:rsid w:val="00701386"/>
    <w:rsid w:val="00711A0D"/>
    <w:rsid w:val="00711FB4"/>
    <w:rsid w:val="007A5F09"/>
    <w:rsid w:val="007F43AE"/>
    <w:rsid w:val="00817706"/>
    <w:rsid w:val="00821F59"/>
    <w:rsid w:val="008741ED"/>
    <w:rsid w:val="00875A70"/>
    <w:rsid w:val="00883FFE"/>
    <w:rsid w:val="008948AD"/>
    <w:rsid w:val="008C6FBD"/>
    <w:rsid w:val="008D6958"/>
    <w:rsid w:val="008F752A"/>
    <w:rsid w:val="00902BE5"/>
    <w:rsid w:val="00905CE7"/>
    <w:rsid w:val="009326AA"/>
    <w:rsid w:val="009631E7"/>
    <w:rsid w:val="009C4844"/>
    <w:rsid w:val="00A81B6A"/>
    <w:rsid w:val="00A907CF"/>
    <w:rsid w:val="00B07B28"/>
    <w:rsid w:val="00B15E06"/>
    <w:rsid w:val="00B24E71"/>
    <w:rsid w:val="00B84244"/>
    <w:rsid w:val="00C4302B"/>
    <w:rsid w:val="00D016D6"/>
    <w:rsid w:val="00D556A4"/>
    <w:rsid w:val="00D87586"/>
    <w:rsid w:val="00DD072D"/>
    <w:rsid w:val="00DE4A33"/>
    <w:rsid w:val="00E13E57"/>
    <w:rsid w:val="00E60110"/>
    <w:rsid w:val="00F65892"/>
    <w:rsid w:val="00F734EF"/>
    <w:rsid w:val="00FC4161"/>
    <w:rsid w:val="00FD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28"/>
  </w:style>
  <w:style w:type="paragraph" w:styleId="Heading1">
    <w:name w:val="heading 1"/>
    <w:basedOn w:val="Normal"/>
    <w:next w:val="Normal"/>
    <w:link w:val="Heading1Char"/>
    <w:uiPriority w:val="9"/>
    <w:qFormat/>
    <w:rsid w:val="00B07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B07B28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B07B2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7B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B28"/>
  </w:style>
  <w:style w:type="table" w:styleId="TableGrid">
    <w:name w:val="Table Grid"/>
    <w:basedOn w:val="TableNormal"/>
    <w:uiPriority w:val="59"/>
    <w:rsid w:val="00B07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FD308C"/>
    <w:pPr>
      <w:numPr>
        <w:numId w:val="1"/>
      </w:numPr>
      <w:contextualSpacing/>
    </w:pPr>
  </w:style>
  <w:style w:type="character" w:customStyle="1" w:styleId="xbe">
    <w:name w:val="_xbe"/>
    <w:basedOn w:val="DefaultParagraphFont"/>
    <w:rsid w:val="00B15E06"/>
  </w:style>
  <w:style w:type="paragraph" w:styleId="Header">
    <w:name w:val="header"/>
    <w:basedOn w:val="Normal"/>
    <w:link w:val="HeaderChar"/>
    <w:uiPriority w:val="99"/>
    <w:unhideWhenUsed/>
    <w:rsid w:val="000528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8DA"/>
  </w:style>
  <w:style w:type="paragraph" w:customStyle="1" w:styleId="p1">
    <w:name w:val="p1"/>
    <w:basedOn w:val="Normal"/>
    <w:rsid w:val="008C6FBD"/>
    <w:pPr>
      <w:spacing w:after="0" w:line="240" w:lineRule="auto"/>
    </w:pPr>
    <w:rPr>
      <w:rFonts w:ascii="Arial" w:hAnsi="Arial" w:cs="Arial"/>
      <w:color w:val="808080"/>
      <w:sz w:val="16"/>
      <w:szCs w:val="16"/>
      <w:lang w:eastAsia="da-DK"/>
    </w:rPr>
  </w:style>
  <w:style w:type="character" w:customStyle="1" w:styleId="s2">
    <w:name w:val="s2"/>
    <w:basedOn w:val="DefaultParagraphFont"/>
    <w:rsid w:val="008C6FBD"/>
    <w:rPr>
      <w:color w:val="1F497D"/>
    </w:rPr>
  </w:style>
  <w:style w:type="character" w:customStyle="1" w:styleId="s1">
    <w:name w:val="s1"/>
    <w:basedOn w:val="DefaultParagraphFont"/>
    <w:rsid w:val="008C6FBD"/>
  </w:style>
  <w:style w:type="paragraph" w:styleId="ListParagraph">
    <w:name w:val="List Paragraph"/>
    <w:basedOn w:val="Normal"/>
    <w:uiPriority w:val="34"/>
    <w:qFormat/>
    <w:rsid w:val="00366D5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3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E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Orup Damgaard</dc:creator>
  <cp:lastModifiedBy>Svetlana Orlova</cp:lastModifiedBy>
  <cp:revision>8</cp:revision>
  <cp:lastPrinted>2016-09-30T12:58:00Z</cp:lastPrinted>
  <dcterms:created xsi:type="dcterms:W3CDTF">2017-08-24T12:39:00Z</dcterms:created>
  <dcterms:modified xsi:type="dcterms:W3CDTF">2017-08-28T11:21:00Z</dcterms:modified>
</cp:coreProperties>
</file>